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117" w:type="dxa"/>
        <w:tblLook w:val="04A0" w:firstRow="1" w:lastRow="0" w:firstColumn="1" w:lastColumn="0" w:noHBand="0" w:noVBand="1"/>
      </w:tblPr>
      <w:tblGrid>
        <w:gridCol w:w="8726"/>
        <w:gridCol w:w="6791"/>
      </w:tblGrid>
      <w:tr w:rsidR="00E871D1" w14:paraId="439A4F46" w14:textId="77777777" w:rsidTr="00925FFE">
        <w:trPr>
          <w:trHeight w:val="3804"/>
        </w:trPr>
        <w:tc>
          <w:tcPr>
            <w:tcW w:w="8726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80" w:rightFromText="180" w:vertAnchor="text" w:horzAnchor="margin" w:tblpY="182"/>
              <w:tblW w:w="850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500"/>
            </w:tblGrid>
            <w:tr w:rsidR="00E871D1" w:rsidRPr="004F5215" w14:paraId="2F505E22" w14:textId="77777777" w:rsidTr="009D0CAE">
              <w:trPr>
                <w:trHeight w:val="412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668C4C1A" w14:textId="77777777" w:rsidR="00E871D1" w:rsidRPr="004F5215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Parish </w:t>
                  </w:r>
                </w:p>
              </w:tc>
            </w:tr>
            <w:tr w:rsidR="00E871D1" w:rsidRPr="004F5215" w14:paraId="363BD609" w14:textId="77777777" w:rsidTr="00E871D1">
              <w:trPr>
                <w:trHeight w:val="575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298035688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39380C47" w14:textId="45945066" w:rsidR="00E871D1" w:rsidRPr="004F5215" w:rsidRDefault="00DA6F33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77292C50" w14:textId="77777777" w:rsidTr="009D0CAE">
              <w:trPr>
                <w:trHeight w:val="398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308EF3BB" w14:textId="77777777" w:rsidR="00E871D1" w:rsidRPr="004F5215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>Site / Location</w:t>
                  </w: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E871D1" w:rsidRPr="004F5215" w14:paraId="72D8C83E" w14:textId="77777777" w:rsidTr="00E871D1">
              <w:trPr>
                <w:trHeight w:val="537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85818479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1960209" w14:textId="7F11240F" w:rsidR="00E871D1" w:rsidRPr="004F5215" w:rsidRDefault="00DA6F33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2DC4ED31" w14:textId="77777777" w:rsidTr="009D0CAE">
              <w:trPr>
                <w:trHeight w:val="297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0186DC7A" w14:textId="77777777" w:rsidR="00E871D1" w:rsidRPr="004F5215" w:rsidRDefault="00E871D1" w:rsidP="009D0CAE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>Risk</w:t>
                  </w:r>
                </w:p>
              </w:tc>
            </w:tr>
            <w:tr w:rsidR="00E871D1" w:rsidRPr="004F5215" w14:paraId="1591FBAE" w14:textId="77777777" w:rsidTr="00E871D1">
              <w:trPr>
                <w:trHeight w:val="752"/>
              </w:trPr>
              <w:tc>
                <w:tcPr>
                  <w:tcW w:w="5000" w:type="pct"/>
                  <w:tcBorders>
                    <w:bottom w:val="single" w:sz="4" w:space="0" w:color="auto"/>
                  </w:tcBorders>
                  <w:vAlign w:val="center"/>
                </w:tcPr>
                <w:p w14:paraId="76CC4578" w14:textId="6A93C2DF" w:rsidR="00E871D1" w:rsidRPr="002A3B63" w:rsidRDefault="005C5860" w:rsidP="00E871D1">
                  <w:pPr>
                    <w:spacing w:before="60" w:after="60"/>
                    <w:rPr>
                      <w:rFonts w:asciiTheme="minorHAnsi" w:hAnsiTheme="minorHAnsi" w:cstheme="minorHAnsi"/>
                      <w:sz w:val="22"/>
                      <w:szCs w:val="22"/>
                      <w:highlight w:val="yellow"/>
                    </w:rPr>
                  </w:pPr>
                  <w:r w:rsidRPr="005C5860">
                    <w:rPr>
                      <w:rFonts w:asciiTheme="minorHAnsi" w:hAnsiTheme="minorHAnsi" w:cstheme="minorHAnsi"/>
                      <w:sz w:val="22"/>
                      <w:szCs w:val="22"/>
                    </w:rPr>
                    <w:t>CDOS and her Parishes may employ workers</w:t>
                  </w:r>
                  <w:r w:rsidR="00932777" w:rsidRPr="005C586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</w:t>
                  </w:r>
                  <w:r w:rsidRPr="005C586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who </w:t>
                  </w:r>
                  <w:r w:rsidR="00864F08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</w:t>
                  </w:r>
                  <w:r w:rsidR="00B76C4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</w:t>
                  </w:r>
                  <w:r w:rsidRPr="005C5860">
                    <w:rPr>
                      <w:rFonts w:asciiTheme="minorHAnsi" w:hAnsiTheme="minorHAnsi" w:cstheme="minorHAnsi"/>
                      <w:sz w:val="22"/>
                      <w:szCs w:val="22"/>
                    </w:rPr>
                    <w:t>unsafe or unsuitable resulting in potential for abuse of children and vulnerable adults.  Workers include Clergy, staff and volunteers.</w:t>
                  </w:r>
                </w:p>
              </w:tc>
            </w:tr>
          </w:tbl>
          <w:p w14:paraId="6F519653" w14:textId="28FFAE66" w:rsidR="00DE3B0F" w:rsidRPr="007D5492" w:rsidRDefault="00DE3B0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791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TableGrid"/>
              <w:tblpPr w:leftFromText="180" w:rightFromText="180" w:vertAnchor="text" w:horzAnchor="margin" w:tblpY="222"/>
              <w:tblOverlap w:val="never"/>
              <w:tblW w:w="6516" w:type="dxa"/>
              <w:tblLayout w:type="fixed"/>
              <w:tblLook w:val="04A0" w:firstRow="1" w:lastRow="0" w:firstColumn="1" w:lastColumn="0" w:noHBand="0" w:noVBand="1"/>
            </w:tblPr>
            <w:tblGrid>
              <w:gridCol w:w="1696"/>
              <w:gridCol w:w="4820"/>
            </w:tblGrid>
            <w:tr w:rsidR="00E871D1" w:rsidRPr="004F5215" w14:paraId="053A8BD4" w14:textId="77777777" w:rsidTr="00767384">
              <w:trPr>
                <w:trHeight w:val="705"/>
              </w:trPr>
              <w:tc>
                <w:tcPr>
                  <w:tcW w:w="1696" w:type="dxa"/>
                  <w:shd w:val="clear" w:color="auto" w:fill="D9D9D9" w:themeFill="background1" w:themeFillShade="D9"/>
                  <w:vAlign w:val="center"/>
                </w:tcPr>
                <w:p w14:paraId="44B26908" w14:textId="7A3C5C5F" w:rsidR="00E871D1" w:rsidRPr="004F5215" w:rsidRDefault="00767384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Accepted</w:t>
                  </w:r>
                  <w:r w:rsidR="00E871D1"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 xml:space="preserve"> by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  <w:id w:val="-1462947727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4820" w:type="dxa"/>
                      <w:vAlign w:val="center"/>
                    </w:tcPr>
                    <w:p w14:paraId="0B743C50" w14:textId="567A2153" w:rsidR="00E871D1" w:rsidRPr="00E871D1" w:rsidRDefault="00DA6F33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602B63A8" w14:textId="77777777" w:rsidTr="00767384">
              <w:trPr>
                <w:trHeight w:val="688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212F16C" w14:textId="77777777" w:rsidR="00E871D1" w:rsidRPr="004F5215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Signed</w:t>
                  </w:r>
                </w:p>
              </w:tc>
              <w:tc>
                <w:tcPr>
                  <w:tcW w:w="4820" w:type="dxa"/>
                  <w:tcBorders>
                    <w:bottom w:val="single" w:sz="4" w:space="0" w:color="auto"/>
                  </w:tcBorders>
                  <w:vAlign w:val="center"/>
                </w:tcPr>
                <w:p w14:paraId="1BC498EC" w14:textId="7B796911" w:rsidR="00E871D1" w:rsidRPr="004F5215" w:rsidRDefault="00DA6F33" w:rsidP="00E871D1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pict w14:anchorId="7BC0B3D9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alt="Signature Line, Unsigned" style="width:191.7pt;height:96.3pt">
                        <v:imagedata r:id="rId8" o:title=""/>
                        <o:lock v:ext="edit" ungrouping="t" rotation="t" cropping="t" verticies="t" text="t" grouping="t"/>
                        <o:signatureline v:ext="edit" id="{C3F78BDE-74B9-48C2-9B16-A59272CE9AEE}" provid="{00000000-0000-0000-0000-000000000000}" showsigndate="f" issignatureline="t"/>
                      </v:shape>
                    </w:pict>
                  </w:r>
                </w:p>
              </w:tc>
            </w:tr>
            <w:tr w:rsidR="00E871D1" w:rsidRPr="004F5215" w14:paraId="73F47161" w14:textId="77777777" w:rsidTr="00767384">
              <w:trPr>
                <w:trHeight w:val="701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7B9B20A2" w14:textId="77777777" w:rsidR="00E871D1" w:rsidRPr="004F5215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Date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776982467"/>
                  <w:placeholder>
                    <w:docPart w:val="DefaultPlaceholder_-1854013437"/>
                  </w:placeholder>
                  <w:showingPlcHdr/>
                  <w:date>
                    <w:dateFormat w:val="d/MM/yyyy"/>
                    <w:lid w:val="en-AU"/>
                    <w:storeMappedDataAs w:val="dateTime"/>
                    <w:calendar w:val="gregorian"/>
                  </w:date>
                </w:sdtPr>
                <w:sdtContent>
                  <w:tc>
                    <w:tcPr>
                      <w:tcW w:w="4820" w:type="dxa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93FE9AE" w14:textId="78F37F8D" w:rsidR="00E871D1" w:rsidRPr="004F5215" w:rsidRDefault="00DA6F33" w:rsidP="00E871D1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to enter a date.</w:t>
                      </w:r>
                    </w:p>
                  </w:tc>
                </w:sdtContent>
              </w:sdt>
            </w:tr>
          </w:tbl>
          <w:p w14:paraId="2800D93A" w14:textId="77777777" w:rsidR="00E871D1" w:rsidRDefault="00E871D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tbl>
      <w:tblPr>
        <w:tblW w:w="49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7"/>
        <w:gridCol w:w="2413"/>
        <w:gridCol w:w="2361"/>
        <w:gridCol w:w="7089"/>
        <w:gridCol w:w="1280"/>
      </w:tblGrid>
      <w:tr w:rsidR="0027034B" w:rsidRPr="004F5215" w14:paraId="095EDDF2" w14:textId="77777777" w:rsidTr="0087386D">
        <w:trPr>
          <w:cantSplit/>
          <w:trHeight w:val="392"/>
          <w:tblHeader/>
        </w:trPr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95EDDEA" w14:textId="62D8EF06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Activity</w:t>
            </w:r>
          </w:p>
        </w:tc>
        <w:tc>
          <w:tcPr>
            <w:tcW w:w="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95EDDEB" w14:textId="45A71923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Hazard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 xml:space="preserve"> / Issue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1E893A74" w14:textId="13253FF8" w:rsidR="003074FD" w:rsidRDefault="003074FD" w:rsidP="000A684C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Consequence</w:t>
            </w:r>
          </w:p>
        </w:tc>
        <w:tc>
          <w:tcPr>
            <w:tcW w:w="2315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B4F868A" w14:textId="768B8CC2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Control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s</w:t>
            </w:r>
          </w:p>
        </w:tc>
        <w:tc>
          <w:tcPr>
            <w:tcW w:w="418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010A6C30" w14:textId="1F5FE5C4" w:rsidR="003074FD" w:rsidRPr="004F5215" w:rsidRDefault="003074FD" w:rsidP="000A684C">
            <w:pPr>
              <w:spacing w:before="80" w:after="8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Risk Level</w:t>
            </w:r>
          </w:p>
        </w:tc>
      </w:tr>
      <w:tr w:rsidR="00650734" w:rsidRPr="004F5215" w14:paraId="2A5A56AE" w14:textId="77777777" w:rsidTr="006E7068">
        <w:trPr>
          <w:trHeight w:val="241"/>
        </w:trPr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93122" w14:textId="5A41E9DC" w:rsidR="00650734" w:rsidRPr="0001025F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01025F">
              <w:rPr>
                <w:rFonts w:asciiTheme="minorHAnsi" w:hAnsiTheme="minorHAnsi" w:cstheme="minorHAnsi"/>
                <w:noProof/>
                <w:sz w:val="22"/>
                <w:szCs w:val="22"/>
                <w:lang w:val="en-AU" w:eastAsia="en-AU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66BC1FF5" wp14:editId="5A22F689">
                      <wp:simplePos x="0" y="0"/>
                      <wp:positionH relativeFrom="column">
                        <wp:posOffset>36832540</wp:posOffset>
                      </wp:positionH>
                      <wp:positionV relativeFrom="paragraph">
                        <wp:posOffset>51270535</wp:posOffset>
                      </wp:positionV>
                      <wp:extent cx="0" cy="0"/>
                      <wp:effectExtent l="53340" t="45720" r="41910" b="49530"/>
                      <wp:wrapNone/>
                      <wp:docPr id="911836450" name="Ink 1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>
                                <a14:cpLocks xmlns:a14="http://schemas.microsoft.com/office/drawing/2010/main" noRot="1" noChangeAspect="1" noEditPoints="1" noChangeArrowheads="1" noChangeShapeType="1"/>
                              </w14:cNvContentPartPr>
                            </w14:nvContentPartPr>
                            <w14:xfrm>
                              <a:off x="0" y="0"/>
                              <a:ext cx="0" cy="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809B6B9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nk 14" o:spid="_x0000_s1026" type="#_x0000_t75" style="position:absolute;margin-left:2900.2pt;margin-top:4037.05pt;width:0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">
                      <v:imagedata r:id="rId10" o:title=""/>
                      <o:lock v:ext="edit" rotation="t" verticies="t" shapetype="t"/>
                    </v:shape>
                  </w:pict>
                </mc:Fallback>
              </mc:AlternateContent>
            </w:r>
            <w:r w:rsidRPr="0001025F">
              <w:rPr>
                <w:rFonts w:asciiTheme="minorHAnsi" w:hAnsiTheme="minorHAnsi" w:cstheme="minorHAnsi"/>
                <w:sz w:val="22"/>
                <w:szCs w:val="22"/>
              </w:rPr>
              <w:t xml:space="preserve">Recruitment and induction of </w:t>
            </w:r>
            <w:r w:rsidR="00C14778">
              <w:rPr>
                <w:rFonts w:asciiTheme="minorHAnsi" w:hAnsiTheme="minorHAnsi" w:cstheme="minorHAnsi"/>
                <w:sz w:val="22"/>
                <w:szCs w:val="22"/>
              </w:rPr>
              <w:t>workers including Clergy, staff and volunteers</w:t>
            </w:r>
          </w:p>
        </w:tc>
        <w:tc>
          <w:tcPr>
            <w:tcW w:w="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EA6EA" w14:textId="77777777" w:rsidR="00650734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Incomplete induction or recruitment process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 xml:space="preserve"> (i.e.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no </w:t>
            </w: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criminal history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or </w:t>
            </w: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WWCC check)</w:t>
            </w:r>
          </w:p>
          <w:p w14:paraId="16B63661" w14:textId="65B7FBB6" w:rsidR="00650734" w:rsidRDefault="00932777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Worker </w:t>
            </w:r>
            <w:r w:rsidR="00650734">
              <w:rPr>
                <w:rFonts w:asciiTheme="minorHAnsi" w:hAnsiTheme="minorHAnsi" w:cstheme="minorHAnsi"/>
                <w:sz w:val="22"/>
                <w:szCs w:val="22"/>
              </w:rPr>
              <w:t>is unfamiliar with their role</w:t>
            </w:r>
          </w:p>
          <w:p w14:paraId="6750D2C5" w14:textId="68DAFCA3" w:rsidR="00650734" w:rsidRPr="004F5215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 xml:space="preserve">Unsuitable or unsafe workers </w:t>
            </w:r>
            <w:r w:rsidR="00932777">
              <w:rPr>
                <w:rFonts w:asciiTheme="minorHAnsi" w:hAnsiTheme="minorHAnsi" w:cstheme="minorHAnsi"/>
                <w:sz w:val="22"/>
                <w:szCs w:val="22"/>
              </w:rPr>
              <w:t>employed</w:t>
            </w: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771" w:type="pct"/>
          </w:tcPr>
          <w:p w14:paraId="22B2BDDD" w14:textId="77777777" w:rsidR="00650734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Trainer displays unsafe or illegal behaviours</w:t>
            </w:r>
          </w:p>
          <w:p w14:paraId="3E2A8926" w14:textId="77777777" w:rsidR="00650734" w:rsidRPr="00523CED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>Grooming Behaviour</w:t>
            </w:r>
          </w:p>
          <w:p w14:paraId="00DC43AF" w14:textId="77777777" w:rsidR="00650734" w:rsidRPr="00523CED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1D1D51FD" w14:textId="77777777" w:rsidR="00650734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>Exploitation</w:t>
            </w:r>
          </w:p>
          <w:p w14:paraId="08DF2058" w14:textId="77777777" w:rsidR="00650734" w:rsidRPr="004F5215" w:rsidRDefault="00650734" w:rsidP="00F06097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15" w:type="pct"/>
          </w:tcPr>
          <w:p w14:paraId="72E88F3E" w14:textId="77777777" w:rsidR="00650734" w:rsidRPr="002B595B" w:rsidRDefault="00650734" w:rsidP="00F06097">
            <w:pPr>
              <w:pStyle w:val="ListParagraph"/>
              <w:numPr>
                <w:ilvl w:val="0"/>
                <w:numId w:val="49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2B595B">
              <w:rPr>
                <w:rFonts w:asciiTheme="minorHAnsi" w:hAnsiTheme="minorHAnsi" w:cstheme="minorHAnsi"/>
                <w:sz w:val="22"/>
                <w:szCs w:val="22"/>
              </w:rPr>
              <w:t>Diocesan recruitment and induction procedures followed</w:t>
            </w:r>
          </w:p>
          <w:p w14:paraId="5ECC39B7" w14:textId="77777777" w:rsidR="00650734" w:rsidRDefault="00650734" w:rsidP="00F06097">
            <w:pPr>
              <w:pStyle w:val="ListParagraph"/>
              <w:numPr>
                <w:ilvl w:val="0"/>
                <w:numId w:val="49"/>
              </w:numPr>
              <w:spacing w:before="60" w:after="1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2B595B">
              <w:rPr>
                <w:rFonts w:asciiTheme="minorHAnsi" w:hAnsiTheme="minorHAnsi" w:cstheme="minorHAnsi"/>
                <w:sz w:val="22"/>
                <w:szCs w:val="22"/>
              </w:rPr>
              <w:t>The trainer is given a comprehensive induction into how to teach Altar Servers duties they must undertake</w:t>
            </w:r>
          </w:p>
          <w:p w14:paraId="5BCF1132" w14:textId="77777777" w:rsidR="00650734" w:rsidRPr="00523CED" w:rsidRDefault="00650734" w:rsidP="00F06097">
            <w:pPr>
              <w:pStyle w:val="ListParagraph"/>
              <w:numPr>
                <w:ilvl w:val="0"/>
                <w:numId w:val="49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>Workers are informed of acceptable &amp; unacceptable behaviours</w:t>
            </w:r>
          </w:p>
          <w:p w14:paraId="31D3A4B3" w14:textId="7B29F7C6" w:rsidR="00650734" w:rsidRDefault="00650734" w:rsidP="00F06097">
            <w:pPr>
              <w:pStyle w:val="ListParagraph"/>
              <w:numPr>
                <w:ilvl w:val="0"/>
                <w:numId w:val="49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>Workers undertake Safeguarding Training and sign ‘Code of Conduct’</w:t>
            </w:r>
          </w:p>
          <w:p w14:paraId="40AEBB9C" w14:textId="20448F73" w:rsidR="006E7068" w:rsidRPr="00523CED" w:rsidRDefault="006E7068" w:rsidP="00F06097">
            <w:pPr>
              <w:pStyle w:val="ListParagraph"/>
              <w:numPr>
                <w:ilvl w:val="0"/>
                <w:numId w:val="49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Position description provided to each volunteer making it clear their duties and obligations</w:t>
            </w:r>
          </w:p>
          <w:p w14:paraId="1F623255" w14:textId="77777777" w:rsidR="00650734" w:rsidRDefault="00650734" w:rsidP="00F06097">
            <w:pPr>
              <w:pStyle w:val="ListParagraph"/>
              <w:numPr>
                <w:ilvl w:val="0"/>
                <w:numId w:val="49"/>
              </w:numPr>
              <w:spacing w:before="60" w:after="1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523CED">
              <w:rPr>
                <w:rFonts w:asciiTheme="minorHAnsi" w:hAnsiTheme="minorHAnsi" w:cstheme="minorHAnsi"/>
                <w:sz w:val="22"/>
                <w:szCs w:val="22"/>
              </w:rPr>
              <w:t>Mandatory screening and due diligence checks undertaken</w:t>
            </w:r>
          </w:p>
          <w:p w14:paraId="1531AF6A" w14:textId="77777777" w:rsidR="00650734" w:rsidRPr="003074FD" w:rsidRDefault="00650734" w:rsidP="00F06097">
            <w:pPr>
              <w:shd w:val="clear" w:color="auto" w:fill="8BE1FF"/>
              <w:spacing w:before="60" w:after="6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074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TO REDUCE THE RISK</w:t>
            </w:r>
          </w:p>
          <w:p w14:paraId="13398E78" w14:textId="66BE457C" w:rsidR="0001025F" w:rsidRDefault="00650734" w:rsidP="00F06097">
            <w:pPr>
              <w:pStyle w:val="ListParagraph"/>
              <w:numPr>
                <w:ilvl w:val="0"/>
                <w:numId w:val="49"/>
              </w:numPr>
              <w:spacing w:before="60" w:after="6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Formally document the recruitment process</w:t>
            </w:r>
            <w:r w:rsidR="0001025F">
              <w:rPr>
                <w:rFonts w:asciiTheme="minorHAnsi" w:hAnsiTheme="minorHAnsi" w:cstheme="minorHAnsi"/>
                <w:sz w:val="22"/>
                <w:szCs w:val="22"/>
              </w:rPr>
              <w:t xml:space="preserve">; this should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includ</w:t>
            </w:r>
            <w:r w:rsidR="0001025F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1025F">
              <w:rPr>
                <w:rFonts w:asciiTheme="minorHAnsi" w:hAnsiTheme="minorHAnsi" w:cstheme="minorHAnsi"/>
                <w:sz w:val="22"/>
                <w:szCs w:val="22"/>
              </w:rPr>
              <w:t xml:space="preserve">the need for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mandatory due diligence checks </w:t>
            </w:r>
            <w:r w:rsidR="0001025F">
              <w:rPr>
                <w:rFonts w:asciiTheme="minorHAnsi" w:hAnsiTheme="minorHAnsi" w:cstheme="minorHAnsi"/>
                <w:sz w:val="22"/>
                <w:szCs w:val="22"/>
              </w:rPr>
              <w:t>of any worker</w:t>
            </w:r>
          </w:p>
          <w:p w14:paraId="4EAD7EBF" w14:textId="3CCECF88" w:rsidR="006E7068" w:rsidRPr="006E7068" w:rsidRDefault="006E7068" w:rsidP="00297D25">
            <w:pPr>
              <w:pStyle w:val="ListParagraph"/>
              <w:numPr>
                <w:ilvl w:val="0"/>
                <w:numId w:val="49"/>
              </w:numPr>
              <w:spacing w:before="60" w:after="6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6E7068">
              <w:rPr>
                <w:rFonts w:asciiTheme="minorHAnsi" w:hAnsiTheme="minorHAnsi" w:cstheme="minorHAnsi"/>
                <w:sz w:val="22"/>
                <w:szCs w:val="22"/>
              </w:rPr>
              <w:t>Prepare position descriptions for all positions workers may hold (e.g. collector, choir master, liturgy leader)</w:t>
            </w:r>
          </w:p>
          <w:p w14:paraId="2E232264" w14:textId="42BAA338" w:rsidR="00650734" w:rsidRDefault="0001025F" w:rsidP="00F06097">
            <w:pPr>
              <w:pStyle w:val="ListParagraph"/>
              <w:numPr>
                <w:ilvl w:val="0"/>
                <w:numId w:val="49"/>
              </w:numPr>
              <w:spacing w:before="60" w:after="6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Retain </w:t>
            </w:r>
            <w:r w:rsidR="00650734">
              <w:rPr>
                <w:rFonts w:asciiTheme="minorHAnsi" w:hAnsiTheme="minorHAnsi" w:cstheme="minorHAnsi"/>
                <w:sz w:val="22"/>
                <w:szCs w:val="22"/>
              </w:rPr>
              <w:t xml:space="preserve">records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evidencing due diligence was completed</w:t>
            </w:r>
          </w:p>
          <w:p w14:paraId="14EB289A" w14:textId="562A9759" w:rsidR="00650734" w:rsidRPr="003074FD" w:rsidRDefault="00650734" w:rsidP="00F06097">
            <w:pPr>
              <w:pStyle w:val="ListParagraph"/>
              <w:numPr>
                <w:ilvl w:val="0"/>
                <w:numId w:val="49"/>
              </w:numPr>
              <w:spacing w:before="60" w:after="1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Retain a record vouching individuals receive an induction</w:t>
            </w:r>
            <w:r w:rsidR="006E7068">
              <w:rPr>
                <w:rFonts w:asciiTheme="minorHAnsi" w:hAnsiTheme="minorHAnsi" w:cstheme="minorHAnsi"/>
                <w:sz w:val="22"/>
                <w:szCs w:val="22"/>
              </w:rPr>
              <w:t xml:space="preserve"> and were issued a position description</w:t>
            </w:r>
          </w:p>
        </w:tc>
        <w:tc>
          <w:tcPr>
            <w:tcW w:w="418" w:type="pct"/>
            <w:shd w:val="clear" w:color="auto" w:fill="FFC000"/>
          </w:tcPr>
          <w:p w14:paraId="1C81605B" w14:textId="77777777" w:rsidR="00650734" w:rsidRPr="00A37FEC" w:rsidRDefault="00650734" w:rsidP="00F0609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High</w:t>
            </w:r>
          </w:p>
        </w:tc>
      </w:tr>
      <w:tr w:rsidR="002A3B63" w:rsidRPr="004F5215" w14:paraId="2716B386" w14:textId="77777777" w:rsidTr="00854B5C">
        <w:trPr>
          <w:cantSplit/>
          <w:trHeight w:val="1478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3AE70D40" w14:textId="77777777" w:rsidR="002A3B63" w:rsidRPr="0001025F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_Hlk219993733"/>
            <w:r w:rsidRPr="0001025F">
              <w:rPr>
                <w:rFonts w:asciiTheme="minorHAnsi" w:hAnsiTheme="minorHAnsi" w:cstheme="minorHAnsi"/>
                <w:sz w:val="22"/>
                <w:szCs w:val="22"/>
              </w:rPr>
              <w:t>Workers engage in direct physical contact with participants.</w:t>
            </w:r>
          </w:p>
        </w:tc>
        <w:tc>
          <w:tcPr>
            <w:tcW w:w="788" w:type="pct"/>
            <w:tcBorders>
              <w:top w:val="single" w:sz="4" w:space="0" w:color="auto"/>
              <w:bottom w:val="single" w:sz="4" w:space="0" w:color="auto"/>
            </w:tcBorders>
          </w:tcPr>
          <w:p w14:paraId="4CF43507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Direct physical contact</w:t>
            </w:r>
          </w:p>
        </w:tc>
        <w:tc>
          <w:tcPr>
            <w:tcW w:w="771" w:type="pct"/>
          </w:tcPr>
          <w:p w14:paraId="4FA33325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Grooming Behaviour</w:t>
            </w:r>
          </w:p>
          <w:p w14:paraId="42EDF7F8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3E4EC3A7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Exploitation</w:t>
            </w:r>
          </w:p>
        </w:tc>
        <w:tc>
          <w:tcPr>
            <w:tcW w:w="2315" w:type="pct"/>
          </w:tcPr>
          <w:p w14:paraId="6EB4C059" w14:textId="77777777" w:rsidR="002A3B63" w:rsidRPr="001D1578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Obtain formal consent for the child to partake in the training.</w:t>
            </w:r>
          </w:p>
          <w:p w14:paraId="2743F8A4" w14:textId="77777777" w:rsidR="002A3B63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Enact adequate monitoring &amp; supervision arrangements (e.g. </w:t>
            </w:r>
            <w:r w:rsidRPr="009D0CAE">
              <w:rPr>
                <w:rFonts w:asciiTheme="minorHAnsi" w:hAnsiTheme="minorHAnsi" w:cstheme="minorHAnsi"/>
                <w:sz w:val="22"/>
                <w:szCs w:val="22"/>
              </w:rPr>
              <w:t>supervised by at least two adults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, clear line of sight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 etc)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75A66B0A" w14:textId="77777777" w:rsidR="002A3B63" w:rsidRPr="00AC64AA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Workers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participants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are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informed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of acceptable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unacceptable behaviours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in 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manner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appropriate where required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(e.g. autistic).</w:t>
            </w:r>
          </w:p>
        </w:tc>
        <w:tc>
          <w:tcPr>
            <w:tcW w:w="418" w:type="pct"/>
            <w:shd w:val="clear" w:color="auto" w:fill="FFFF66"/>
          </w:tcPr>
          <w:p w14:paraId="0C655912" w14:textId="77777777" w:rsidR="002A3B63" w:rsidRPr="004F5215" w:rsidRDefault="002A3B63" w:rsidP="002A3B63">
            <w:pPr>
              <w:spacing w:before="60" w:after="6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2A3B63" w:rsidRPr="004F5215" w14:paraId="71922616" w14:textId="77777777" w:rsidTr="00854B5C">
        <w:trPr>
          <w:cantSplit/>
          <w:trHeight w:val="682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2CF1E70F" w14:textId="77777777" w:rsidR="002A3B63" w:rsidRPr="0001025F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01025F">
              <w:rPr>
                <w:rFonts w:asciiTheme="minorHAnsi" w:hAnsiTheme="minorHAnsi" w:cstheme="minorHAnsi"/>
                <w:sz w:val="22"/>
                <w:szCs w:val="22"/>
              </w:rPr>
              <w:t>Training is held in a location where the line of sight to other participants is interrupted.</w:t>
            </w:r>
          </w:p>
        </w:tc>
        <w:tc>
          <w:tcPr>
            <w:tcW w:w="788" w:type="pct"/>
            <w:tcBorders>
              <w:top w:val="single" w:sz="4" w:space="0" w:color="auto"/>
              <w:bottom w:val="single" w:sz="4" w:space="0" w:color="auto"/>
            </w:tcBorders>
          </w:tcPr>
          <w:p w14:paraId="5739F9F2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Private, secluded, concealed and/or out-of-sight locations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771" w:type="pct"/>
          </w:tcPr>
          <w:p w14:paraId="6636AE66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5ACD7810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Exploitation</w:t>
            </w:r>
          </w:p>
        </w:tc>
        <w:tc>
          <w:tcPr>
            <w:tcW w:w="2315" w:type="pct"/>
          </w:tcPr>
          <w:p w14:paraId="1783E511" w14:textId="77777777" w:rsidR="002A3B63" w:rsidRPr="001D1578" w:rsidRDefault="002A3B63" w:rsidP="002A3B63">
            <w:pPr>
              <w:pStyle w:val="ListParagraph"/>
              <w:numPr>
                <w:ilvl w:val="0"/>
                <w:numId w:val="48"/>
              </w:numPr>
              <w:spacing w:before="60" w:after="6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Restrict access to locations not used (e.g. lock doors, establish out-of-bounds zones)</w:t>
            </w:r>
          </w:p>
          <w:p w14:paraId="39F77C31" w14:textId="77777777" w:rsidR="002A3B63" w:rsidRPr="001D1578" w:rsidRDefault="002A3B63" w:rsidP="002A3B63">
            <w:pPr>
              <w:pStyle w:val="ListParagraph"/>
              <w:numPr>
                <w:ilvl w:val="0"/>
                <w:numId w:val="48"/>
              </w:numPr>
              <w:spacing w:before="60" w:after="6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Increase visibility (e.g. lighting, direct line of sight).</w:t>
            </w:r>
          </w:p>
          <w:p w14:paraId="6664346C" w14:textId="77777777" w:rsidR="002A3B63" w:rsidRPr="001D1578" w:rsidRDefault="002A3B63" w:rsidP="002A3B63">
            <w:pPr>
              <w:pStyle w:val="ListParagraph"/>
              <w:numPr>
                <w:ilvl w:val="0"/>
                <w:numId w:val="48"/>
              </w:numPr>
              <w:spacing w:before="60" w:after="6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Enact adequate monitoring (e.g. </w:t>
            </w:r>
            <w:r w:rsidRPr="009D0CAE">
              <w:rPr>
                <w:rFonts w:asciiTheme="minorHAnsi" w:hAnsiTheme="minorHAnsi" w:cstheme="minorHAnsi"/>
                <w:sz w:val="22"/>
                <w:szCs w:val="22"/>
              </w:rPr>
              <w:t xml:space="preserve">activity supervised by at least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9D0CAE">
              <w:rPr>
                <w:rFonts w:asciiTheme="minorHAnsi" w:hAnsiTheme="minorHAnsi" w:cstheme="minorHAnsi"/>
                <w:sz w:val="22"/>
                <w:szCs w:val="22"/>
              </w:rPr>
              <w:t xml:space="preserve"> adults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</w:tc>
        <w:tc>
          <w:tcPr>
            <w:tcW w:w="418" w:type="pct"/>
            <w:shd w:val="clear" w:color="auto" w:fill="FFFF66"/>
          </w:tcPr>
          <w:p w14:paraId="2D3BFE29" w14:textId="77777777" w:rsidR="002A3B63" w:rsidRPr="004F5215" w:rsidRDefault="002A3B63" w:rsidP="002A3B63">
            <w:pPr>
              <w:spacing w:before="60" w:after="6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2A3B63" w:rsidRPr="004F5215" w14:paraId="095EDE95" w14:textId="77777777" w:rsidTr="0022131A">
        <w:trPr>
          <w:cantSplit/>
          <w:trHeight w:val="682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095EDE84" w14:textId="1C90AF5B" w:rsidR="002A3B63" w:rsidRPr="0001025F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01025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Workers have access to participants allowing them to  organise activities remotely (i.e. mobile phone, email, social media).</w:t>
            </w:r>
          </w:p>
        </w:tc>
        <w:tc>
          <w:tcPr>
            <w:tcW w:w="788" w:type="pct"/>
            <w:tcBorders>
              <w:top w:val="single" w:sz="4" w:space="0" w:color="auto"/>
              <w:bottom w:val="single" w:sz="4" w:space="0" w:color="auto"/>
            </w:tcBorders>
          </w:tcPr>
          <w:p w14:paraId="095EDE85" w14:textId="75A3FEF6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Secretive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inappropriate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or </w:t>
            </w: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unmonitored communications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771" w:type="pct"/>
          </w:tcPr>
          <w:p w14:paraId="23072BC6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Grooming Behaviour</w:t>
            </w:r>
          </w:p>
          <w:p w14:paraId="65270140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2467E88A" w14:textId="77777777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Exploitation</w:t>
            </w:r>
          </w:p>
          <w:p w14:paraId="1FAD1616" w14:textId="42304FC9" w:rsidR="002A3B63" w:rsidRPr="004F5215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Breach of privacy</w:t>
            </w:r>
          </w:p>
        </w:tc>
        <w:tc>
          <w:tcPr>
            <w:tcW w:w="2315" w:type="pct"/>
          </w:tcPr>
          <w:p w14:paraId="1C121508" w14:textId="67F595B9" w:rsidR="002A3B63" w:rsidRPr="001D1578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Restrict access to personal contact details of participants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7CBD97CA" w14:textId="5FA8A913" w:rsidR="002A3B63" w:rsidRPr="001D1578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Establish a formal communication process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 contacting participants.</w:t>
            </w:r>
          </w:p>
          <w:p w14:paraId="10750FF4" w14:textId="27F12CCB" w:rsidR="002A3B63" w:rsidRPr="001D1578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Obtain formal consent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(email, register)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to communicate with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participants.</w:t>
            </w:r>
          </w:p>
          <w:p w14:paraId="75F1C8F2" w14:textId="4E96E552" w:rsidR="002A3B63" w:rsidRPr="001D1578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se a shared email/phone/social media account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when contacting participants.</w:t>
            </w:r>
          </w:p>
          <w:p w14:paraId="57B6ECCA" w14:textId="04D72E37" w:rsidR="002A3B63" w:rsidRPr="001D1578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Use group chats or group pages in social media to avoid one-on-one communication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33FB5813" w14:textId="54D11F01" w:rsidR="002A3B63" w:rsidRPr="003074FD" w:rsidRDefault="002A3B63" w:rsidP="002A3B63">
            <w:pPr>
              <w:pStyle w:val="ListParagraph"/>
              <w:numPr>
                <w:ilvl w:val="0"/>
                <w:numId w:val="46"/>
              </w:numPr>
              <w:spacing w:before="60" w:after="120"/>
              <w:ind w:left="357" w:hanging="357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Limit the number of individuals to be in communication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with parents/guardians and their children.</w:t>
            </w:r>
          </w:p>
          <w:p w14:paraId="4EC773FA" w14:textId="62856EDF" w:rsidR="002A3B63" w:rsidRPr="003074FD" w:rsidRDefault="002A3B63" w:rsidP="002A3B63">
            <w:pPr>
              <w:shd w:val="clear" w:color="auto" w:fill="8BE1FF"/>
              <w:spacing w:before="60" w:after="6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074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TO REDUCE THE RISK</w:t>
            </w:r>
          </w:p>
          <w:p w14:paraId="448E58CA" w14:textId="2E5C07C1" w:rsidR="002A3B63" w:rsidRDefault="002A3B63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3074FD">
              <w:rPr>
                <w:rFonts w:asciiTheme="minorHAnsi" w:hAnsiTheme="minorHAnsi" w:cstheme="minorHAnsi"/>
                <w:sz w:val="22"/>
                <w:szCs w:val="22"/>
              </w:rPr>
              <w:t>Prepare a Communications Policy so to explicitly detail accepted behaviour around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</w:t>
            </w:r>
            <w:r w:rsidRPr="003074FD">
              <w:rPr>
                <w:rFonts w:asciiTheme="minorHAnsi" w:hAnsiTheme="minorHAnsi" w:cstheme="minorHAnsi"/>
                <w:sz w:val="22"/>
                <w:szCs w:val="22"/>
              </w:rPr>
              <w:t xml:space="preserve"> use of digital devices and </w:t>
            </w:r>
            <w:r w:rsidR="0001025F">
              <w:rPr>
                <w:rFonts w:asciiTheme="minorHAnsi" w:hAnsiTheme="minorHAnsi" w:cstheme="minorHAnsi"/>
                <w:sz w:val="22"/>
                <w:szCs w:val="22"/>
              </w:rPr>
              <w:t xml:space="preserve">how to communicate </w:t>
            </w:r>
            <w:r w:rsidRPr="003074FD">
              <w:rPr>
                <w:rFonts w:asciiTheme="minorHAnsi" w:hAnsiTheme="minorHAnsi" w:cstheme="minorHAnsi"/>
                <w:sz w:val="22"/>
                <w:szCs w:val="22"/>
              </w:rPr>
              <w:t>with children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  <w:p w14:paraId="07D77A2E" w14:textId="77777777" w:rsidR="0001025F" w:rsidRDefault="002A3B63" w:rsidP="002A3B63">
            <w:pPr>
              <w:spacing w:before="60" w:after="120"/>
              <w:rPr>
                <w:rFonts w:asciiTheme="minorHAnsi" w:hAnsiTheme="minorHAnsi" w:cstheme="minorHAnsi"/>
                <w:sz w:val="22"/>
                <w:szCs w:val="22"/>
              </w:rPr>
            </w:pPr>
            <w:hyperlink r:id="rId11" w:history="1">
              <w:r w:rsidRPr="0008797A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CADO Melbourne</w:t>
              </w:r>
            </w:hyperlink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</w:t>
            </w:r>
          </w:p>
          <w:p w14:paraId="53AABBF9" w14:textId="4AE6805E" w:rsidR="002A3B63" w:rsidRPr="003074FD" w:rsidRDefault="002A3B63" w:rsidP="002A3B63">
            <w:pPr>
              <w:spacing w:before="60" w:after="120"/>
              <w:rPr>
                <w:rFonts w:asciiTheme="minorHAnsi" w:hAnsiTheme="minorHAnsi" w:cstheme="minorHAnsi"/>
                <w:sz w:val="22"/>
                <w:szCs w:val="22"/>
              </w:rPr>
            </w:pPr>
            <w:hyperlink r:id="rId12" w:history="1">
              <w:r w:rsidRPr="000D28C8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</w:t>
              </w:r>
              <w:r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</w:t>
              </w:r>
              <w:r w:rsidRPr="000D28C8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DO Perth</w:t>
              </w:r>
            </w:hyperlink>
          </w:p>
        </w:tc>
        <w:tc>
          <w:tcPr>
            <w:tcW w:w="418" w:type="pct"/>
            <w:shd w:val="clear" w:color="auto" w:fill="FFC000"/>
          </w:tcPr>
          <w:p w14:paraId="6F269B02" w14:textId="066E3226" w:rsidR="002A3B63" w:rsidRPr="004F5215" w:rsidRDefault="002A3B63" w:rsidP="002A3B63">
            <w:pPr>
              <w:spacing w:before="60" w:after="6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High</w:t>
            </w:r>
          </w:p>
        </w:tc>
      </w:tr>
      <w:bookmarkEnd w:id="0"/>
    </w:tbl>
    <w:p w14:paraId="16600BDE" w14:textId="77777777" w:rsidR="00650734" w:rsidRDefault="00650734" w:rsidP="006E0CA1">
      <w:pPr>
        <w:ind w:left="1218" w:hanging="1218"/>
        <w:rPr>
          <w:rFonts w:asciiTheme="minorHAnsi" w:hAnsiTheme="minorHAnsi" w:cstheme="minorHAnsi"/>
          <w:b/>
          <w:bCs/>
          <w:sz w:val="24"/>
          <w:szCs w:val="24"/>
        </w:rPr>
      </w:pPr>
    </w:p>
    <w:p w14:paraId="36871580" w14:textId="77777777" w:rsidR="00DA6F33" w:rsidRDefault="00DA6F33">
      <w:pPr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br w:type="page"/>
      </w:r>
    </w:p>
    <w:p w14:paraId="3479E0EB" w14:textId="2AC083A5" w:rsidR="002B595B" w:rsidRPr="002B595B" w:rsidRDefault="002B595B" w:rsidP="006E0CA1">
      <w:pPr>
        <w:ind w:left="1218" w:hanging="1218"/>
        <w:rPr>
          <w:rFonts w:asciiTheme="minorHAnsi" w:hAnsiTheme="minorHAnsi" w:cstheme="minorHAnsi"/>
          <w:sz w:val="24"/>
          <w:szCs w:val="24"/>
        </w:rPr>
      </w:pPr>
      <w:r w:rsidRPr="002B595B">
        <w:rPr>
          <w:rFonts w:asciiTheme="minorHAnsi" w:hAnsiTheme="minorHAnsi" w:cstheme="minorHAnsi"/>
          <w:b/>
          <w:bCs/>
          <w:sz w:val="24"/>
          <w:szCs w:val="24"/>
        </w:rPr>
        <w:lastRenderedPageBreak/>
        <w:t>RISK LEVEL</w:t>
      </w:r>
      <w:r w:rsidRPr="002B595B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 xml:space="preserve">The level at which a risk </w:t>
      </w:r>
      <w:r w:rsidR="006E0CA1">
        <w:rPr>
          <w:rFonts w:asciiTheme="minorHAnsi" w:hAnsiTheme="minorHAnsi" w:cstheme="minorHAnsi"/>
          <w:sz w:val="24"/>
          <w:szCs w:val="24"/>
        </w:rPr>
        <w:t>lies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gramStart"/>
      <w:r>
        <w:rPr>
          <w:rFonts w:asciiTheme="minorHAnsi" w:hAnsiTheme="minorHAnsi" w:cstheme="minorHAnsi"/>
          <w:sz w:val="24"/>
          <w:szCs w:val="24"/>
        </w:rPr>
        <w:t>is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B595B">
        <w:rPr>
          <w:rFonts w:asciiTheme="minorHAnsi" w:hAnsiTheme="minorHAnsi" w:cstheme="minorHAnsi"/>
          <w:sz w:val="22"/>
          <w:szCs w:val="22"/>
        </w:rPr>
        <w:t>based on</w:t>
      </w:r>
      <w:r>
        <w:rPr>
          <w:rFonts w:asciiTheme="minorHAnsi" w:hAnsiTheme="minorHAnsi" w:cstheme="minorHAnsi"/>
          <w:sz w:val="22"/>
          <w:szCs w:val="22"/>
        </w:rPr>
        <w:t xml:space="preserve"> the</w:t>
      </w:r>
      <w:r w:rsidRPr="002B595B">
        <w:rPr>
          <w:rFonts w:asciiTheme="minorHAnsi" w:hAnsiTheme="minorHAnsi" w:cstheme="minorHAnsi"/>
          <w:sz w:val="22"/>
          <w:szCs w:val="22"/>
        </w:rPr>
        <w:t xml:space="preserve"> likelihood </w:t>
      </w:r>
      <w:r>
        <w:rPr>
          <w:rFonts w:asciiTheme="minorHAnsi" w:hAnsiTheme="minorHAnsi" w:cstheme="minorHAnsi"/>
          <w:sz w:val="22"/>
          <w:szCs w:val="22"/>
        </w:rPr>
        <w:t xml:space="preserve">of it occurring and the </w:t>
      </w:r>
      <w:r w:rsidRPr="002B595B">
        <w:rPr>
          <w:rFonts w:asciiTheme="minorHAnsi" w:hAnsiTheme="minorHAnsi" w:cstheme="minorHAnsi"/>
          <w:sz w:val="22"/>
          <w:szCs w:val="22"/>
        </w:rPr>
        <w:t>consequence</w:t>
      </w:r>
      <w:r w:rsidR="00F76C3E">
        <w:rPr>
          <w:rFonts w:asciiTheme="minorHAnsi" w:hAnsiTheme="minorHAnsi" w:cstheme="minorHAnsi"/>
          <w:sz w:val="22"/>
          <w:szCs w:val="22"/>
        </w:rPr>
        <w:t>s</w:t>
      </w:r>
      <w:r>
        <w:rPr>
          <w:rFonts w:asciiTheme="minorHAnsi" w:hAnsiTheme="minorHAnsi" w:cstheme="minorHAnsi"/>
          <w:sz w:val="22"/>
          <w:szCs w:val="22"/>
        </w:rPr>
        <w:t xml:space="preserve"> should it </w:t>
      </w:r>
      <w:r w:rsidR="00CD26E6">
        <w:rPr>
          <w:rFonts w:asciiTheme="minorHAnsi" w:hAnsiTheme="minorHAnsi" w:cstheme="minorHAnsi"/>
          <w:sz w:val="22"/>
          <w:szCs w:val="22"/>
        </w:rPr>
        <w:t>mature</w:t>
      </w:r>
      <w:r>
        <w:rPr>
          <w:rFonts w:asciiTheme="minorHAnsi" w:hAnsiTheme="minorHAnsi" w:cstheme="minorHAnsi"/>
          <w:sz w:val="22"/>
          <w:szCs w:val="22"/>
        </w:rPr>
        <w:t xml:space="preserve">.  So long as suitable controls exist </w:t>
      </w:r>
      <w:r w:rsidR="00F76C3E">
        <w:rPr>
          <w:rFonts w:asciiTheme="minorHAnsi" w:hAnsiTheme="minorHAnsi" w:cstheme="minorHAnsi"/>
          <w:sz w:val="22"/>
          <w:szCs w:val="22"/>
        </w:rPr>
        <w:t xml:space="preserve">and they </w:t>
      </w:r>
      <w:r>
        <w:rPr>
          <w:rFonts w:asciiTheme="minorHAnsi" w:hAnsiTheme="minorHAnsi" w:cstheme="minorHAnsi"/>
          <w:sz w:val="22"/>
          <w:szCs w:val="22"/>
        </w:rPr>
        <w:t>are aptly applied</w:t>
      </w:r>
      <w:r w:rsidR="00F76C3E">
        <w:rPr>
          <w:rFonts w:asciiTheme="minorHAnsi" w:hAnsiTheme="minorHAnsi" w:cstheme="minorHAnsi"/>
          <w:sz w:val="22"/>
          <w:szCs w:val="22"/>
        </w:rPr>
        <w:t xml:space="preserve"> with ongoing monitoring</w:t>
      </w:r>
      <w:r w:rsidR="00CD26E6">
        <w:rPr>
          <w:rFonts w:asciiTheme="minorHAnsi" w:hAnsiTheme="minorHAnsi" w:cstheme="minorHAnsi"/>
          <w:sz w:val="22"/>
          <w:szCs w:val="22"/>
        </w:rPr>
        <w:t xml:space="preserve"> in place</w:t>
      </w:r>
      <w:r>
        <w:rPr>
          <w:rFonts w:asciiTheme="minorHAnsi" w:hAnsiTheme="minorHAnsi" w:cstheme="minorHAnsi"/>
          <w:sz w:val="22"/>
          <w:szCs w:val="22"/>
        </w:rPr>
        <w:t>, a risk will generally be Low to Medium level.</w:t>
      </w:r>
    </w:p>
    <w:tbl>
      <w:tblPr>
        <w:tblpPr w:leftFromText="180" w:rightFromText="180" w:vertAnchor="text" w:horzAnchor="margin" w:tblpY="112"/>
        <w:tblW w:w="1529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417"/>
        <w:gridCol w:w="6370"/>
        <w:gridCol w:w="1417"/>
        <w:gridCol w:w="6095"/>
      </w:tblGrid>
      <w:tr w:rsidR="002B595B" w:rsidRPr="004F5215" w14:paraId="3373F0FF" w14:textId="77777777" w:rsidTr="002B595B">
        <w:trPr>
          <w:trHeight w:val="412"/>
        </w:trPr>
        <w:tc>
          <w:tcPr>
            <w:tcW w:w="1417" w:type="dxa"/>
            <w:shd w:val="clear" w:color="auto" w:fill="000000" w:themeFill="text1"/>
            <w:noWrap/>
            <w:vAlign w:val="center"/>
            <w:hideMark/>
          </w:tcPr>
          <w:p w14:paraId="172CB5B8" w14:textId="5B38D209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370" w:type="dxa"/>
            <w:shd w:val="clear" w:color="auto" w:fill="000000" w:themeFill="text1"/>
            <w:noWrap/>
            <w:vAlign w:val="center"/>
            <w:hideMark/>
          </w:tcPr>
          <w:p w14:paraId="294401B4" w14:textId="4F88BDC5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Description</w:t>
            </w:r>
          </w:p>
        </w:tc>
        <w:tc>
          <w:tcPr>
            <w:tcW w:w="1417" w:type="dxa"/>
            <w:shd w:val="clear" w:color="auto" w:fill="000000" w:themeFill="text1"/>
            <w:vAlign w:val="center"/>
          </w:tcPr>
          <w:p w14:paraId="31021029" w14:textId="2BD996F5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095" w:type="dxa"/>
            <w:shd w:val="clear" w:color="auto" w:fill="000000" w:themeFill="text1"/>
            <w:vAlign w:val="center"/>
          </w:tcPr>
          <w:p w14:paraId="3732D075" w14:textId="4EA579DF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Description</w:t>
            </w:r>
          </w:p>
        </w:tc>
      </w:tr>
      <w:tr w:rsidR="002B595B" w:rsidRPr="00671CFE" w14:paraId="21BDB475" w14:textId="77777777" w:rsidTr="002B595B">
        <w:trPr>
          <w:trHeight w:val="571"/>
        </w:trPr>
        <w:tc>
          <w:tcPr>
            <w:tcW w:w="1417" w:type="dxa"/>
            <w:shd w:val="clear" w:color="auto" w:fill="FF5050"/>
            <w:hideMark/>
          </w:tcPr>
          <w:p w14:paraId="01F12DF9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Extreme</w:t>
            </w:r>
          </w:p>
        </w:tc>
        <w:tc>
          <w:tcPr>
            <w:tcW w:w="6370" w:type="dxa"/>
            <w:shd w:val="clear" w:color="auto" w:fill="FF5050"/>
            <w:hideMark/>
          </w:tcPr>
          <w:p w14:paraId="1C7D59F0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Risk not acceptable</w:t>
            </w:r>
            <w:r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Immediate action required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If the activity continues, all possible mitigation strategies be analysed to reduce exposure to the risk.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Activ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ely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monitor.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Bishop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FFFF66"/>
          </w:tcPr>
          <w:p w14:paraId="0FF013AD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Medium</w:t>
            </w:r>
          </w:p>
        </w:tc>
        <w:tc>
          <w:tcPr>
            <w:tcW w:w="6095" w:type="dxa"/>
            <w:shd w:val="clear" w:color="auto" w:fill="FFFF66"/>
          </w:tcPr>
          <w:p w14:paraId="082F82E8" w14:textId="799D5960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Potential action required: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isk may be acceptable if reduced to as low as reasonably practical through application of acceptable controls.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Ongoing 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eview and monitoring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  <w:tr w:rsidR="002B595B" w:rsidRPr="004F5215" w14:paraId="2AC1663D" w14:textId="77777777" w:rsidTr="002B595B">
        <w:trPr>
          <w:trHeight w:val="538"/>
        </w:trPr>
        <w:tc>
          <w:tcPr>
            <w:tcW w:w="1417" w:type="dxa"/>
            <w:shd w:val="clear" w:color="000000" w:fill="FFC000"/>
            <w:noWrap/>
            <w:hideMark/>
          </w:tcPr>
          <w:p w14:paraId="05C0AC7F" w14:textId="77777777" w:rsidR="002B595B" w:rsidRPr="004F5215" w:rsidRDefault="002B595B" w:rsidP="002B595B">
            <w:pPr>
              <w:spacing w:before="120" w:after="120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High</w:t>
            </w:r>
          </w:p>
        </w:tc>
        <w:tc>
          <w:tcPr>
            <w:tcW w:w="6370" w:type="dxa"/>
            <w:shd w:val="clear" w:color="000000" w:fill="FFC000"/>
            <w:hideMark/>
          </w:tcPr>
          <w:p w14:paraId="4BA63C42" w14:textId="247AA978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Proactive management required: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Risk mitigation strategies to be developed including contingency plans where relevant.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Active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review and monitoring.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99FF66"/>
          </w:tcPr>
          <w:p w14:paraId="43628BB0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Low</w:t>
            </w:r>
          </w:p>
        </w:tc>
        <w:tc>
          <w:tcPr>
            <w:tcW w:w="6095" w:type="dxa"/>
            <w:shd w:val="clear" w:color="auto" w:fill="99FF66"/>
          </w:tcPr>
          <w:p w14:paraId="3695C55E" w14:textId="03FAD6D4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AB275F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Accept &amp; Monitor: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Manage</w:t>
            </w:r>
            <w:r w:rsidR="00CD26E6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the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risk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by routine procedures and controls.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Periodically monitor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effectiveness of controls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</w:tbl>
    <w:p w14:paraId="1F2AC9C3" w14:textId="77777777" w:rsidR="00F074D8" w:rsidRPr="00890814" w:rsidRDefault="00F074D8" w:rsidP="002B595B">
      <w:pPr>
        <w:rPr>
          <w:rFonts w:asciiTheme="minorHAnsi" w:hAnsiTheme="minorHAnsi" w:cstheme="minorHAnsi"/>
          <w:sz w:val="2"/>
          <w:szCs w:val="2"/>
        </w:rPr>
      </w:pPr>
    </w:p>
    <w:sectPr w:rsidR="00F074D8" w:rsidRPr="00890814" w:rsidSect="003245C8">
      <w:headerReference w:type="default" r:id="rId13"/>
      <w:footerReference w:type="default" r:id="rId14"/>
      <w:headerReference w:type="first" r:id="rId15"/>
      <w:footerReference w:type="first" r:id="rId16"/>
      <w:pgSz w:w="16840" w:h="11907" w:orient="landscape" w:code="9"/>
      <w:pgMar w:top="1702" w:right="720" w:bottom="1560" w:left="720" w:header="285" w:footer="5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00ADB" w14:textId="77777777" w:rsidR="002C44E9" w:rsidRDefault="002C44E9">
      <w:r>
        <w:separator/>
      </w:r>
    </w:p>
  </w:endnote>
  <w:endnote w:type="continuationSeparator" w:id="0">
    <w:p w14:paraId="35929B7D" w14:textId="77777777" w:rsidR="002C44E9" w:rsidRDefault="002C4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47234" w14:textId="77777777" w:rsidR="009A6C90" w:rsidRPr="00E871D1" w:rsidRDefault="009A6C90" w:rsidP="009A6C90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color w:val="1C449C"/>
        <w:sz w:val="24"/>
        <w:szCs w:val="24"/>
      </w:rPr>
    </w:pPr>
    <w:r w:rsidRPr="00E871D1">
      <w:rPr>
        <w:noProof/>
        <w:color w:val="1C449C"/>
        <w:sz w:val="24"/>
        <w:szCs w:val="24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9DDF27B" wp14:editId="6F91413A">
              <wp:simplePos x="0" y="0"/>
              <wp:positionH relativeFrom="column">
                <wp:posOffset>-1</wp:posOffset>
              </wp:positionH>
              <wp:positionV relativeFrom="paragraph">
                <wp:posOffset>62865</wp:posOffset>
              </wp:positionV>
              <wp:extent cx="9725025" cy="0"/>
              <wp:effectExtent l="0" t="0" r="0" b="0"/>
              <wp:wrapNone/>
              <wp:docPr id="57007861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3A28558" id="Straight Connector 2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95pt" to="765.75pt,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" strokecolor="#1c449c" strokeweight="1.5pt"/>
          </w:pict>
        </mc:Fallback>
      </mc:AlternateContent>
    </w:r>
  </w:p>
  <w:p w14:paraId="15441CC2" w14:textId="7F6973B9" w:rsidR="009A6C90" w:rsidRPr="00767384" w:rsidRDefault="009A6C90" w:rsidP="00767384">
    <w:pPr>
      <w:pStyle w:val="Footer"/>
      <w:tabs>
        <w:tab w:val="clear" w:pos="4153"/>
        <w:tab w:val="clear" w:pos="8306"/>
        <w:tab w:val="left" w:pos="851"/>
        <w:tab w:val="right" w:pos="15309"/>
      </w:tabs>
      <w:spacing w:after="20"/>
      <w:ind w:right="45"/>
      <w:rPr>
        <w:rStyle w:val="PageNumber"/>
        <w:rFonts w:asciiTheme="minorHAnsi" w:hAnsiTheme="minorHAnsi" w:cstheme="minorHAnsi"/>
      </w:rPr>
    </w:pPr>
    <w:r w:rsidRPr="00767384">
      <w:rPr>
        <w:rFonts w:asciiTheme="minorHAnsi" w:hAnsiTheme="minorHAnsi" w:cstheme="minorHAnsi"/>
        <w:b/>
        <w:bCs/>
      </w:rPr>
      <w:t>Name:</w:t>
    </w:r>
    <w:r w:rsidRPr="00767384">
      <w:rPr>
        <w:rFonts w:asciiTheme="minorHAnsi" w:hAnsiTheme="minorHAnsi" w:cstheme="minorHAnsi"/>
      </w:rPr>
      <w:t xml:space="preserve"> </w:t>
    </w:r>
    <w:r w:rsidR="00135EEC" w:rsidRPr="00767384">
      <w:rPr>
        <w:rFonts w:asciiTheme="minorHAnsi" w:hAnsiTheme="minorHAnsi" w:cstheme="minorHAnsi"/>
      </w:rPr>
      <w:tab/>
    </w:r>
    <w:r w:rsidR="002B595B">
      <w:rPr>
        <w:rFonts w:asciiTheme="minorHAnsi" w:hAnsiTheme="minorHAnsi" w:cstheme="minorHAnsi"/>
      </w:rPr>
      <w:t xml:space="preserve">Safeguarding </w:t>
    </w:r>
    <w:r w:rsidR="00135EEC" w:rsidRPr="00767384">
      <w:rPr>
        <w:rFonts w:asciiTheme="minorHAnsi" w:hAnsiTheme="minorHAnsi" w:cstheme="minorHAnsi"/>
      </w:rPr>
      <w:t xml:space="preserve">Risk </w:t>
    </w:r>
    <w:r w:rsidRPr="00767384">
      <w:rPr>
        <w:rFonts w:asciiTheme="minorHAnsi" w:hAnsiTheme="minorHAnsi" w:cstheme="minorHAnsi"/>
      </w:rPr>
      <w:t>Template (</w:t>
    </w:r>
    <w:r w:rsidR="007D33ED">
      <w:rPr>
        <w:rFonts w:asciiTheme="minorHAnsi" w:hAnsiTheme="minorHAnsi" w:cstheme="minorHAnsi"/>
      </w:rPr>
      <w:t>Worker Behaviour</w:t>
    </w:r>
    <w:r w:rsidRPr="00767384">
      <w:rPr>
        <w:rFonts w:asciiTheme="minorHAnsi" w:hAnsiTheme="minorHAnsi" w:cstheme="minorHAnsi"/>
      </w:rPr>
      <w:t>)</w:t>
    </w:r>
    <w:r w:rsidRPr="00767384">
      <w:rPr>
        <w:rFonts w:asciiTheme="minorHAnsi" w:hAnsiTheme="minorHAnsi" w:cstheme="minorHAnsi"/>
      </w:rPr>
      <w:tab/>
      <w:t xml:space="preserve">     </w:t>
    </w:r>
    <w:r w:rsidRPr="00767384">
      <w:rPr>
        <w:rFonts w:asciiTheme="minorHAnsi" w:hAnsiTheme="minorHAnsi" w:cstheme="minorHAnsi"/>
        <w:b/>
        <w:bCs/>
      </w:rPr>
      <w:t>Version:</w:t>
    </w:r>
    <w:r w:rsidRPr="00767384">
      <w:rPr>
        <w:rFonts w:asciiTheme="minorHAnsi" w:hAnsiTheme="minorHAnsi" w:cstheme="minorHAnsi"/>
      </w:rPr>
      <w:t xml:space="preserve"> 1.0</w:t>
    </w:r>
  </w:p>
  <w:p w14:paraId="71100AD3" w14:textId="0B2CCBB0" w:rsidR="009A6C90" w:rsidRPr="00767384" w:rsidRDefault="009A6C90" w:rsidP="00767384">
    <w:pPr>
      <w:pStyle w:val="Footer"/>
      <w:tabs>
        <w:tab w:val="clear" w:pos="8306"/>
        <w:tab w:val="left" w:pos="851"/>
        <w:tab w:val="right" w:pos="15309"/>
      </w:tabs>
      <w:spacing w:after="20"/>
      <w:ind w:right="360"/>
      <w:rPr>
        <w:rFonts w:asciiTheme="minorHAnsi" w:hAnsiTheme="minorHAnsi" w:cstheme="minorHAnsi"/>
        <w:b/>
        <w:bCs/>
      </w:rPr>
    </w:pPr>
    <w:r w:rsidRPr="00767384">
      <w:rPr>
        <w:rFonts w:asciiTheme="minorHAnsi" w:hAnsiTheme="minorHAnsi" w:cstheme="minorHAnsi"/>
        <w:b/>
        <w:bCs/>
      </w:rPr>
      <w:t>Owner:</w:t>
    </w:r>
    <w:r w:rsidR="00135EEC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>Risk</w:t>
    </w:r>
    <w:r w:rsidR="00BB42C7" w:rsidRPr="00767384">
      <w:rPr>
        <w:rFonts w:asciiTheme="minorHAnsi" w:hAnsiTheme="minorHAnsi" w:cstheme="minorHAnsi"/>
      </w:rPr>
      <w:t>, Safety</w:t>
    </w:r>
    <w:r w:rsidRPr="00767384">
      <w:rPr>
        <w:rFonts w:asciiTheme="minorHAnsi" w:hAnsiTheme="minorHAnsi" w:cstheme="minorHAnsi"/>
      </w:rPr>
      <w:t xml:space="preserve"> &amp; Compliance Officer</w:t>
    </w:r>
    <w:r w:rsidR="00BB42C7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  <w:b/>
        <w:bCs/>
      </w:rPr>
      <w:t>Date:</w:t>
    </w:r>
    <w:r w:rsidRPr="00767384">
      <w:rPr>
        <w:rFonts w:asciiTheme="minorHAnsi" w:hAnsiTheme="minorHAnsi" w:cstheme="minorHAnsi"/>
      </w:rPr>
      <w:t xml:space="preserve"> </w:t>
    </w:r>
    <w:r w:rsidR="000D0CB0">
      <w:rPr>
        <w:rFonts w:asciiTheme="minorHAnsi" w:hAnsiTheme="minorHAnsi" w:cstheme="minorHAnsi"/>
      </w:rPr>
      <w:t xml:space="preserve">March </w:t>
    </w:r>
    <w:r w:rsidRPr="00767384">
      <w:rPr>
        <w:rFonts w:asciiTheme="minorHAnsi" w:hAnsiTheme="minorHAnsi" w:cstheme="minorHAnsi"/>
      </w:rPr>
      <w:t>2026</w:t>
    </w:r>
  </w:p>
  <w:p w14:paraId="095EDF9F" w14:textId="5E130D99" w:rsidR="001C69EA" w:rsidRPr="00767384" w:rsidRDefault="009A6C90" w:rsidP="0070123D">
    <w:pPr>
      <w:pStyle w:val="Footer"/>
      <w:tabs>
        <w:tab w:val="clear" w:pos="4153"/>
        <w:tab w:val="clear" w:pos="8306"/>
        <w:tab w:val="left" w:pos="851"/>
        <w:tab w:val="right" w:pos="15309"/>
      </w:tabs>
      <w:ind w:right="45"/>
      <w:rPr>
        <w:rFonts w:asciiTheme="minorHAnsi" w:hAnsiTheme="minorHAnsi" w:cstheme="minorHAnsi"/>
        <w:sz w:val="10"/>
        <w:szCs w:val="10"/>
      </w:rPr>
    </w:pPr>
    <w:r w:rsidRPr="00767384">
      <w:rPr>
        <w:rFonts w:asciiTheme="minorHAnsi" w:hAnsiTheme="minorHAnsi" w:cstheme="minorHAnsi"/>
        <w:b/>
        <w:bCs/>
      </w:rPr>
      <w:t>Review:</w:t>
    </w:r>
    <w:r w:rsidR="00135EEC" w:rsidRPr="00767384">
      <w:rPr>
        <w:rFonts w:asciiTheme="minorHAnsi" w:hAnsiTheme="minorHAnsi" w:cstheme="minorHAnsi"/>
      </w:rPr>
      <w:tab/>
    </w:r>
    <w:r w:rsidR="000D0CB0">
      <w:rPr>
        <w:rFonts w:asciiTheme="minorHAnsi" w:hAnsiTheme="minorHAnsi" w:cstheme="minorHAnsi"/>
      </w:rPr>
      <w:t>February</w:t>
    </w:r>
    <w:r w:rsidRPr="00767384">
      <w:rPr>
        <w:rFonts w:asciiTheme="minorHAnsi" w:hAnsiTheme="minorHAnsi" w:cstheme="minorHAnsi"/>
      </w:rPr>
      <w:t xml:space="preserve"> 202</w:t>
    </w:r>
    <w:r w:rsidR="0070123D">
      <w:rPr>
        <w:rFonts w:asciiTheme="minorHAnsi" w:hAnsiTheme="minorHAnsi" w:cstheme="minorHAnsi"/>
      </w:rPr>
      <w:t xml:space="preserve">8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A9" w14:textId="77777777" w:rsidR="001C69EA" w:rsidRDefault="001C69EA" w:rsidP="00994C39">
    <w:pPr>
      <w:pStyle w:val="Footer"/>
      <w:ind w:left="-709" w:right="45"/>
      <w:rPr>
        <w:rFonts w:ascii="Arial" w:hAnsi="Arial" w:cs="Arial"/>
      </w:rPr>
    </w:pPr>
    <w:r w:rsidRPr="008E66F4">
      <w:rPr>
        <w:rFonts w:ascii="Arial" w:hAnsi="Arial" w:cs="Arial"/>
        <w:color w:val="FF0000"/>
      </w:rPr>
      <w:t>________________________________________________________________________________________________________________________________________________</w:t>
    </w:r>
    <w:r w:rsidRPr="00C15565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</w:p>
  <w:p w14:paraId="095EDFAA" w14:textId="77777777" w:rsidR="001C69EA" w:rsidRDefault="001C69EA" w:rsidP="00994C39">
    <w:pPr>
      <w:pStyle w:val="Footer"/>
      <w:ind w:left="-709" w:right="45"/>
      <w:rPr>
        <w:rStyle w:val="PageNumber"/>
        <w:rFonts w:ascii="Arial" w:hAnsi="Arial" w:cs="Arial"/>
      </w:rPr>
    </w:pPr>
    <w:r>
      <w:rPr>
        <w:rFonts w:ascii="Arial" w:hAnsi="Arial" w:cs="Arial"/>
      </w:rPr>
      <w:t>Name: WHS Risk Assessment Tool FO01</w:t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 w:rsidRPr="008B3A26">
      <w:rPr>
        <w:rStyle w:val="PageNumber"/>
        <w:rFonts w:ascii="Arial" w:hAnsi="Arial" w:cs="Arial"/>
      </w:rPr>
      <w:fldChar w:fldCharType="begin"/>
    </w:r>
    <w:r w:rsidRPr="008B3A26">
      <w:rPr>
        <w:rStyle w:val="PageNumber"/>
        <w:rFonts w:ascii="Arial" w:hAnsi="Arial" w:cs="Arial"/>
      </w:rPr>
      <w:instrText xml:space="preserve">PAGE  </w:instrText>
    </w:r>
    <w:r w:rsidRPr="008B3A26">
      <w:rPr>
        <w:rStyle w:val="PageNumber"/>
        <w:rFonts w:ascii="Arial" w:hAnsi="Arial" w:cs="Arial"/>
      </w:rPr>
      <w:fldChar w:fldCharType="separate"/>
    </w:r>
    <w:r>
      <w:rPr>
        <w:rStyle w:val="PageNumber"/>
        <w:rFonts w:ascii="Arial" w:hAnsi="Arial" w:cs="Arial"/>
        <w:noProof/>
      </w:rPr>
      <w:t>1</w:t>
    </w:r>
    <w:r w:rsidRPr="008B3A26">
      <w:rPr>
        <w:rStyle w:val="PageNumber"/>
        <w:rFonts w:ascii="Arial" w:hAnsi="Arial" w:cs="Arial"/>
      </w:rPr>
      <w:fldChar w:fldCharType="end"/>
    </w:r>
    <w:r>
      <w:rPr>
        <w:rStyle w:val="PageNumber"/>
        <w:rFonts w:ascii="Arial" w:hAnsi="Arial" w:cs="Arial"/>
      </w:rPr>
      <w:t>/4</w:t>
    </w:r>
  </w:p>
  <w:p w14:paraId="095EDFAB" w14:textId="77777777" w:rsidR="001C69EA" w:rsidRPr="00FD0B2F" w:rsidRDefault="001C69EA" w:rsidP="00994C39">
    <w:pPr>
      <w:pStyle w:val="Footer"/>
      <w:ind w:left="-709" w:right="360"/>
      <w:rPr>
        <w:rFonts w:ascii="Arial" w:hAnsi="Arial" w:cs="Arial"/>
      </w:rPr>
    </w:pPr>
    <w:r>
      <w:rPr>
        <w:rFonts w:ascii="Arial" w:hAnsi="Arial" w:cs="Arial"/>
      </w:rPr>
      <w:t>Policy Owner: Director WHS Archdiocese of Brisbane</w:t>
    </w:r>
  </w:p>
  <w:p w14:paraId="095EDFAC" w14:textId="77777777" w:rsidR="001C69EA" w:rsidRPr="004B6CE5" w:rsidRDefault="001C69EA" w:rsidP="00994C39">
    <w:pPr>
      <w:pStyle w:val="Footer"/>
      <w:ind w:left="-709" w:right="45"/>
    </w:pPr>
    <w:r w:rsidRPr="00FD0B2F">
      <w:rPr>
        <w:rFonts w:ascii="Arial" w:hAnsi="Arial" w:cs="Arial"/>
      </w:rPr>
      <w:t xml:space="preserve">Version: </w:t>
    </w:r>
    <w:r>
      <w:rPr>
        <w:rFonts w:ascii="Arial" w:hAnsi="Arial" w:cs="Arial"/>
      </w:rPr>
      <w:t>19 December 2016, Next Review Date: December 201</w:t>
    </w:r>
  </w:p>
  <w:p w14:paraId="095EDFAD" w14:textId="77777777" w:rsidR="001C69EA" w:rsidRDefault="001C69EA" w:rsidP="00714A0F">
    <w:pPr>
      <w:pStyle w:val="Footer"/>
      <w:tabs>
        <w:tab w:val="clear" w:pos="4153"/>
        <w:tab w:val="clear" w:pos="8306"/>
        <w:tab w:val="left" w:pos="413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C5059" w14:textId="77777777" w:rsidR="002C44E9" w:rsidRDefault="002C44E9">
      <w:r>
        <w:separator/>
      </w:r>
    </w:p>
  </w:footnote>
  <w:footnote w:type="continuationSeparator" w:id="0">
    <w:p w14:paraId="420954C3" w14:textId="77777777" w:rsidR="002C44E9" w:rsidRDefault="002C44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9B" w14:textId="5AF2EFE2" w:rsidR="001C69EA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  <w:r w:rsidRPr="004F3076">
      <w:rPr>
        <w:rFonts w:ascii="Arial" w:hAnsi="Arial" w:cs="Arial"/>
        <w:b/>
        <w:noProof/>
        <w:sz w:val="32"/>
        <w:szCs w:val="32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AC6073" wp14:editId="697DA1E9">
              <wp:simplePos x="0" y="0"/>
              <wp:positionH relativeFrom="column">
                <wp:posOffset>676275</wp:posOffset>
              </wp:positionH>
              <wp:positionV relativeFrom="paragraph">
                <wp:posOffset>85725</wp:posOffset>
              </wp:positionV>
              <wp:extent cx="9344025" cy="676275"/>
              <wp:effectExtent l="0" t="0" r="9525" b="952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44025" cy="676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4C972" w14:textId="32D61BBD" w:rsidR="00AD1DED" w:rsidRPr="00767384" w:rsidRDefault="00AD1DED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6"/>
                              <w:szCs w:val="36"/>
                            </w:rPr>
                            <w:t xml:space="preserve">Catholic Diocese of Sandhurst </w:t>
                          </w: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Risk Assessment</w:t>
                          </w:r>
                        </w:p>
                        <w:p w14:paraId="5740DF59" w14:textId="1E22805A" w:rsidR="00AD1DED" w:rsidRPr="00767384" w:rsidRDefault="007D33ED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spacing w:before="120"/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Worker Behaviour</w:t>
                          </w:r>
                        </w:p>
                        <w:p w14:paraId="6EC5375D" w14:textId="77777777" w:rsidR="00AD1DED" w:rsidRDefault="00AD1DED" w:rsidP="00AD1DED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AC60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53.25pt;margin-top:6.75pt;width:735.75pt;height:53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" stroked="f">
              <v:textbox>
                <w:txbxContent>
                  <w:p w14:paraId="2DD4C972" w14:textId="32D61BBD" w:rsidR="00AD1DED" w:rsidRPr="00767384" w:rsidRDefault="00AD1DED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 w:rsidRPr="00767384">
                      <w:rPr>
                        <w:rFonts w:asciiTheme="minorHAnsi" w:hAnsiTheme="minorHAnsi" w:cstheme="minorHAnsi"/>
                        <w:b/>
                        <w:sz w:val="36"/>
                        <w:szCs w:val="36"/>
                      </w:rPr>
                      <w:t xml:space="preserve">Catholic Diocese of Sandhurst </w:t>
                    </w:r>
                    <w:r w:rsidRPr="00767384"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Risk Assessment</w:t>
                    </w:r>
                  </w:p>
                  <w:p w14:paraId="5740DF59" w14:textId="1E22805A" w:rsidR="00AD1DED" w:rsidRPr="00767384" w:rsidRDefault="007D33ED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spacing w:before="120"/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Worker Behaviour</w:t>
                    </w:r>
                  </w:p>
                  <w:p w14:paraId="6EC5375D" w14:textId="77777777" w:rsidR="00AD1DED" w:rsidRDefault="00AD1DED" w:rsidP="00AD1DED"/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6080F7AA" wp14:editId="3E26E22B">
          <wp:extent cx="523768" cy="693420"/>
          <wp:effectExtent l="0" t="0" r="0" b="0"/>
          <wp:docPr id="885461040" name="Picture 1421077244" descr="A yellow blue and white shield with a white star and a blue and yellow shiel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421077244" descr="A yellow blue and white shield with a white star and a blue and yellow shield&#10;&#10;AI-generated content may be incorrect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0514" cy="7023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94E1E6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59600C6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099C064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4E903F9B" w14:textId="0D2E3ACA" w:rsidR="00AD1DED" w:rsidRP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4"/>
        <w:szCs w:val="24"/>
      </w:rPr>
    </w:pPr>
    <w:r w:rsidRPr="00AD1DED">
      <w:rPr>
        <w:noProof/>
        <w:color w:val="FF0000"/>
        <w:sz w:val="24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8817C9B" wp14:editId="49F44907">
              <wp:simplePos x="0" y="0"/>
              <wp:positionH relativeFrom="column">
                <wp:posOffset>0</wp:posOffset>
              </wp:positionH>
              <wp:positionV relativeFrom="paragraph">
                <wp:posOffset>120015</wp:posOffset>
              </wp:positionV>
              <wp:extent cx="9725025" cy="0"/>
              <wp:effectExtent l="0" t="0" r="0" b="0"/>
              <wp:wrapNone/>
              <wp:docPr id="8704946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1AFF915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45pt" to="765.75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" strokecolor="#1c449c" strokeweight="1.5pt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877" w:type="dxa"/>
      <w:jc w:val="center"/>
      <w:tblBorders>
        <w:bottom w:val="single" w:sz="24" w:space="0" w:color="auto"/>
      </w:tblBorders>
      <w:tblLook w:val="01E0" w:firstRow="1" w:lastRow="1" w:firstColumn="1" w:lastColumn="1" w:noHBand="0" w:noVBand="0"/>
    </w:tblPr>
    <w:tblGrid>
      <w:gridCol w:w="4577"/>
      <w:gridCol w:w="6237"/>
      <w:gridCol w:w="5063"/>
    </w:tblGrid>
    <w:tr w:rsidR="001C69EA" w:rsidRPr="001609C9" w14:paraId="095EDFA3" w14:textId="77777777" w:rsidTr="00452041">
      <w:trPr>
        <w:trHeight w:val="279"/>
        <w:jc w:val="center"/>
      </w:trPr>
      <w:tc>
        <w:tcPr>
          <w:tcW w:w="4577" w:type="dxa"/>
          <w:tcBorders>
            <w:bottom w:val="nil"/>
          </w:tcBorders>
        </w:tcPr>
        <w:p w14:paraId="095EDFA0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28"/>
              <w:szCs w:val="28"/>
            </w:rPr>
          </w:pPr>
          <w:r>
            <w:rPr>
              <w:b/>
              <w:noProof/>
              <w:sz w:val="24"/>
              <w:szCs w:val="24"/>
              <w:lang w:val="en-AU" w:eastAsia="en-AU"/>
            </w:rPr>
            <w:drawing>
              <wp:inline distT="0" distB="0" distL="0" distR="0" wp14:anchorId="095EDFB0" wp14:editId="095EDFB1">
                <wp:extent cx="469265" cy="699770"/>
                <wp:effectExtent l="0" t="0" r="0" b="0"/>
                <wp:docPr id="290215376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37" w:type="dxa"/>
          <w:tcBorders>
            <w:bottom w:val="nil"/>
          </w:tcBorders>
        </w:tcPr>
        <w:p w14:paraId="095EDFA1" w14:textId="77777777" w:rsidR="001C69EA" w:rsidRPr="002477BB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48"/>
              <w:szCs w:val="48"/>
            </w:rPr>
          </w:pPr>
          <w:r w:rsidRPr="002477BB">
            <w:rPr>
              <w:b/>
              <w:sz w:val="48"/>
              <w:szCs w:val="48"/>
            </w:rPr>
            <w:t>Archdiocese of Brisbane</w:t>
          </w:r>
        </w:p>
      </w:tc>
      <w:tc>
        <w:tcPr>
          <w:tcW w:w="5063" w:type="dxa"/>
          <w:tcBorders>
            <w:bottom w:val="nil"/>
          </w:tcBorders>
        </w:tcPr>
        <w:p w14:paraId="095EDFA2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</w:p>
      </w:tc>
    </w:tr>
    <w:tr w:rsidR="001C69EA" w:rsidRPr="001609C9" w14:paraId="095EDFA7" w14:textId="77777777" w:rsidTr="00452041">
      <w:trPr>
        <w:trHeight w:val="421"/>
        <w:jc w:val="center"/>
      </w:trPr>
      <w:tc>
        <w:tcPr>
          <w:tcW w:w="4577" w:type="dxa"/>
          <w:tcBorders>
            <w:bottom w:val="single" w:sz="24" w:space="0" w:color="990033"/>
          </w:tcBorders>
        </w:tcPr>
        <w:p w14:paraId="095EDFA4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36"/>
            </w:rPr>
          </w:pPr>
        </w:p>
      </w:tc>
      <w:tc>
        <w:tcPr>
          <w:tcW w:w="6237" w:type="dxa"/>
          <w:tcBorders>
            <w:bottom w:val="single" w:sz="24" w:space="0" w:color="990033"/>
          </w:tcBorders>
        </w:tcPr>
        <w:p w14:paraId="095EDFA5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WHS </w:t>
          </w:r>
          <w:r w:rsidRPr="001609C9">
            <w:rPr>
              <w:b/>
              <w:sz w:val="28"/>
              <w:szCs w:val="28"/>
            </w:rPr>
            <w:t>RISK ASSESSMENT TOOL</w:t>
          </w:r>
        </w:p>
      </w:tc>
      <w:tc>
        <w:tcPr>
          <w:tcW w:w="5063" w:type="dxa"/>
          <w:tcBorders>
            <w:bottom w:val="single" w:sz="24" w:space="0" w:color="990033"/>
          </w:tcBorders>
        </w:tcPr>
        <w:p w14:paraId="095EDFA6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Appendix A</w:t>
          </w:r>
        </w:p>
      </w:tc>
    </w:tr>
  </w:tbl>
  <w:p w14:paraId="095EDFA8" w14:textId="77777777" w:rsidR="001C69EA" w:rsidRDefault="001C69EA" w:rsidP="004506ED">
    <w:pPr>
      <w:pStyle w:val="Header"/>
      <w:tabs>
        <w:tab w:val="clear" w:pos="4153"/>
        <w:tab w:val="clear" w:pos="8306"/>
        <w:tab w:val="left" w:pos="437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5318A5"/>
    <w:multiLevelType w:val="hybridMultilevel"/>
    <w:tmpl w:val="668EDAF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4D36E6"/>
    <w:multiLevelType w:val="hybridMultilevel"/>
    <w:tmpl w:val="EFE26F9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441EFC"/>
    <w:multiLevelType w:val="singleLevel"/>
    <w:tmpl w:val="44F6FB28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</w:abstractNum>
  <w:abstractNum w:abstractNumId="4" w15:restartNumberingAfterBreak="0">
    <w:nsid w:val="0B7C4F0B"/>
    <w:multiLevelType w:val="hybridMultilevel"/>
    <w:tmpl w:val="6156788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BE574CB"/>
    <w:multiLevelType w:val="singleLevel"/>
    <w:tmpl w:val="E18E935A"/>
    <w:lvl w:ilvl="0">
      <w:start w:val="1"/>
      <w:numFmt w:val="decimal"/>
      <w:lvlText w:val="%1."/>
      <w:lvlJc w:val="left"/>
      <w:pPr>
        <w:tabs>
          <w:tab w:val="num" w:pos="2912"/>
        </w:tabs>
        <w:ind w:left="2912" w:hanging="360"/>
      </w:pPr>
      <w:rPr>
        <w:rFonts w:hint="default"/>
      </w:rPr>
    </w:lvl>
  </w:abstractNum>
  <w:abstractNum w:abstractNumId="6" w15:restartNumberingAfterBreak="0">
    <w:nsid w:val="0FEA4672"/>
    <w:multiLevelType w:val="hybridMultilevel"/>
    <w:tmpl w:val="56B015F4"/>
    <w:lvl w:ilvl="0" w:tplc="749E4B4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19B0CEA"/>
    <w:multiLevelType w:val="hybridMultilevel"/>
    <w:tmpl w:val="6456ACE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3973CC2"/>
    <w:multiLevelType w:val="hybridMultilevel"/>
    <w:tmpl w:val="517EC63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498435D"/>
    <w:multiLevelType w:val="singleLevel"/>
    <w:tmpl w:val="DD7C8950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4"/>
      </w:rPr>
    </w:lvl>
  </w:abstractNum>
  <w:abstractNum w:abstractNumId="10" w15:restartNumberingAfterBreak="0">
    <w:nsid w:val="157C5C19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11" w15:restartNumberingAfterBreak="0">
    <w:nsid w:val="1CDB225A"/>
    <w:multiLevelType w:val="multilevel"/>
    <w:tmpl w:val="EA82404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1DF85CC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1FD27B8B"/>
    <w:multiLevelType w:val="hybridMultilevel"/>
    <w:tmpl w:val="C366B32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2FA77E4"/>
    <w:multiLevelType w:val="hybridMultilevel"/>
    <w:tmpl w:val="87A0852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B17C3A"/>
    <w:multiLevelType w:val="hybridMultilevel"/>
    <w:tmpl w:val="6360DD52"/>
    <w:lvl w:ilvl="0" w:tplc="6FFA4D0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9321F51"/>
    <w:multiLevelType w:val="hybridMultilevel"/>
    <w:tmpl w:val="1E2CF0C6"/>
    <w:lvl w:ilvl="0" w:tplc="B21EB8E2">
      <w:start w:val="1"/>
      <w:numFmt w:val="bullet"/>
      <w:lvlText w:val=""/>
      <w:lvlJc w:val="left"/>
      <w:pPr>
        <w:tabs>
          <w:tab w:val="num" w:pos="1038"/>
        </w:tabs>
        <w:ind w:left="565" w:firstLine="11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005"/>
        </w:tabs>
        <w:ind w:left="20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25"/>
        </w:tabs>
        <w:ind w:left="27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45"/>
        </w:tabs>
        <w:ind w:left="34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65"/>
        </w:tabs>
        <w:ind w:left="41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85"/>
        </w:tabs>
        <w:ind w:left="48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05"/>
        </w:tabs>
        <w:ind w:left="56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25"/>
        </w:tabs>
        <w:ind w:left="63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45"/>
        </w:tabs>
        <w:ind w:left="7045" w:hanging="360"/>
      </w:pPr>
      <w:rPr>
        <w:rFonts w:ascii="Wingdings" w:hAnsi="Wingdings" w:hint="default"/>
      </w:rPr>
    </w:lvl>
  </w:abstractNum>
  <w:abstractNum w:abstractNumId="17" w15:restartNumberingAfterBreak="0">
    <w:nsid w:val="296E1524"/>
    <w:multiLevelType w:val="hybridMultilevel"/>
    <w:tmpl w:val="5A9C81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7C7F29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4A7161F"/>
    <w:multiLevelType w:val="hybridMultilevel"/>
    <w:tmpl w:val="71FE952A"/>
    <w:lvl w:ilvl="0" w:tplc="CD44356A"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4E23F8"/>
    <w:multiLevelType w:val="hybridMultilevel"/>
    <w:tmpl w:val="45E6E6F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16791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3C4F63ED"/>
    <w:multiLevelType w:val="singleLevel"/>
    <w:tmpl w:val="FFFFFFFF"/>
    <w:lvl w:ilvl="0">
      <w:start w:val="1"/>
      <w:numFmt w:val="bullet"/>
      <w:lvlText w:val=""/>
      <w:legacy w:legacy="1" w:legacySpace="0" w:legacyIndent="0"/>
      <w:lvlJc w:val="left"/>
      <w:rPr>
        <w:rFonts w:ascii="Symbol" w:hAnsi="Symbol" w:hint="default"/>
      </w:rPr>
    </w:lvl>
  </w:abstractNum>
  <w:abstractNum w:abstractNumId="23" w15:restartNumberingAfterBreak="0">
    <w:nsid w:val="3D3F51AB"/>
    <w:multiLevelType w:val="hybridMultilevel"/>
    <w:tmpl w:val="D9D4491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D98237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3E9A626B"/>
    <w:multiLevelType w:val="singleLevel"/>
    <w:tmpl w:val="50A40DF6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26" w15:restartNumberingAfterBreak="0">
    <w:nsid w:val="3F4A4656"/>
    <w:multiLevelType w:val="hybridMultilevel"/>
    <w:tmpl w:val="0BA652E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0A715C7"/>
    <w:multiLevelType w:val="hybridMultilevel"/>
    <w:tmpl w:val="68FC12B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3F1264B"/>
    <w:multiLevelType w:val="hybridMultilevel"/>
    <w:tmpl w:val="02EEC6F6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4397431"/>
    <w:multiLevelType w:val="hybridMultilevel"/>
    <w:tmpl w:val="83AA898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AC444C"/>
    <w:multiLevelType w:val="hybridMultilevel"/>
    <w:tmpl w:val="E3BEA1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6F00C3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49B4546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49E755F3"/>
    <w:multiLevelType w:val="hybridMultilevel"/>
    <w:tmpl w:val="05B2DF7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4" w15:restartNumberingAfterBreak="0">
    <w:nsid w:val="4E7071A5"/>
    <w:multiLevelType w:val="hybridMultilevel"/>
    <w:tmpl w:val="7CFC52B8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52077F1"/>
    <w:multiLevelType w:val="hybridMultilevel"/>
    <w:tmpl w:val="5ABC43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57E17F4"/>
    <w:multiLevelType w:val="hybridMultilevel"/>
    <w:tmpl w:val="3D1268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73974A2"/>
    <w:multiLevelType w:val="hybridMultilevel"/>
    <w:tmpl w:val="892249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1D07B3"/>
    <w:multiLevelType w:val="hybridMultilevel"/>
    <w:tmpl w:val="1B7E0F46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5D4A3A86"/>
    <w:multiLevelType w:val="hybridMultilevel"/>
    <w:tmpl w:val="BA328B9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215E99"/>
    <w:multiLevelType w:val="hybridMultilevel"/>
    <w:tmpl w:val="6F20BFD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9010C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627324CD"/>
    <w:multiLevelType w:val="hybridMultilevel"/>
    <w:tmpl w:val="F9E8E4D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35C1389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44" w15:restartNumberingAfterBreak="0">
    <w:nsid w:val="64D86F59"/>
    <w:multiLevelType w:val="singleLevel"/>
    <w:tmpl w:val="44F6FB28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</w:abstractNum>
  <w:abstractNum w:abstractNumId="45" w15:restartNumberingAfterBreak="0">
    <w:nsid w:val="65D902B9"/>
    <w:multiLevelType w:val="hybridMultilevel"/>
    <w:tmpl w:val="3B0CB0E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673825E3"/>
    <w:multiLevelType w:val="hybridMultilevel"/>
    <w:tmpl w:val="6B6816C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690537C8"/>
    <w:multiLevelType w:val="hybridMultilevel"/>
    <w:tmpl w:val="4D287BA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FBF46E2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49" w15:restartNumberingAfterBreak="0">
    <w:nsid w:val="72462FF9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50" w15:restartNumberingAfterBreak="0">
    <w:nsid w:val="764F0FB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1" w15:restartNumberingAfterBreak="0">
    <w:nsid w:val="76AB4AC6"/>
    <w:multiLevelType w:val="hybridMultilevel"/>
    <w:tmpl w:val="A8CE676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7D836D5E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53" w15:restartNumberingAfterBreak="0">
    <w:nsid w:val="7E1E2604"/>
    <w:multiLevelType w:val="hybridMultilevel"/>
    <w:tmpl w:val="2AB02B7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190342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5" w:hanging="283"/>
        </w:pPr>
        <w:rPr>
          <w:rFonts w:ascii="Symbol" w:hAnsi="Symbol" w:hint="default"/>
        </w:rPr>
      </w:lvl>
    </w:lvlOverride>
  </w:num>
  <w:num w:numId="2" w16cid:durableId="1210220321">
    <w:abstractNumId w:val="18"/>
  </w:num>
  <w:num w:numId="3" w16cid:durableId="1405568668">
    <w:abstractNumId w:val="5"/>
  </w:num>
  <w:num w:numId="4" w16cid:durableId="1286623436">
    <w:abstractNumId w:val="31"/>
  </w:num>
  <w:num w:numId="5" w16cid:durableId="1203128775">
    <w:abstractNumId w:val="33"/>
  </w:num>
  <w:num w:numId="6" w16cid:durableId="1444151718">
    <w:abstractNumId w:val="11"/>
  </w:num>
  <w:num w:numId="7" w16cid:durableId="1341473274">
    <w:abstractNumId w:val="22"/>
  </w:num>
  <w:num w:numId="8" w16cid:durableId="1722099511">
    <w:abstractNumId w:val="43"/>
  </w:num>
  <w:num w:numId="9" w16cid:durableId="631905455">
    <w:abstractNumId w:val="25"/>
  </w:num>
  <w:num w:numId="10" w16cid:durableId="1429035694">
    <w:abstractNumId w:val="48"/>
  </w:num>
  <w:num w:numId="11" w16cid:durableId="1687174279">
    <w:abstractNumId w:val="52"/>
  </w:num>
  <w:num w:numId="12" w16cid:durableId="1590117032">
    <w:abstractNumId w:val="41"/>
  </w:num>
  <w:num w:numId="13" w16cid:durableId="1701318057">
    <w:abstractNumId w:val="44"/>
  </w:num>
  <w:num w:numId="14" w16cid:durableId="2056462360">
    <w:abstractNumId w:val="3"/>
  </w:num>
  <w:num w:numId="15" w16cid:durableId="203248657">
    <w:abstractNumId w:val="32"/>
  </w:num>
  <w:num w:numId="16" w16cid:durableId="584385256">
    <w:abstractNumId w:val="21"/>
  </w:num>
  <w:num w:numId="17" w16cid:durableId="590314025">
    <w:abstractNumId w:val="10"/>
  </w:num>
  <w:num w:numId="18" w16cid:durableId="340818929">
    <w:abstractNumId w:val="50"/>
  </w:num>
  <w:num w:numId="19" w16cid:durableId="1853177073">
    <w:abstractNumId w:val="49"/>
  </w:num>
  <w:num w:numId="20" w16cid:durableId="543492972">
    <w:abstractNumId w:val="12"/>
  </w:num>
  <w:num w:numId="21" w16cid:durableId="1029795727">
    <w:abstractNumId w:val="24"/>
  </w:num>
  <w:num w:numId="22" w16cid:durableId="532958013">
    <w:abstractNumId w:val="9"/>
  </w:num>
  <w:num w:numId="23" w16cid:durableId="1673559603">
    <w:abstractNumId w:val="16"/>
  </w:num>
  <w:num w:numId="24" w16cid:durableId="452091438">
    <w:abstractNumId w:val="19"/>
  </w:num>
  <w:num w:numId="25" w16cid:durableId="1526363950">
    <w:abstractNumId w:val="4"/>
  </w:num>
  <w:num w:numId="26" w16cid:durableId="1366100553">
    <w:abstractNumId w:val="2"/>
  </w:num>
  <w:num w:numId="27" w16cid:durableId="1192887131">
    <w:abstractNumId w:val="15"/>
  </w:num>
  <w:num w:numId="28" w16cid:durableId="1291547848">
    <w:abstractNumId w:val="6"/>
  </w:num>
  <w:num w:numId="29" w16cid:durableId="1373766980">
    <w:abstractNumId w:val="38"/>
  </w:num>
  <w:num w:numId="30" w16cid:durableId="416094638">
    <w:abstractNumId w:val="47"/>
  </w:num>
  <w:num w:numId="31" w16cid:durableId="369109922">
    <w:abstractNumId w:val="39"/>
  </w:num>
  <w:num w:numId="32" w16cid:durableId="565453408">
    <w:abstractNumId w:val="53"/>
  </w:num>
  <w:num w:numId="33" w16cid:durableId="961154427">
    <w:abstractNumId w:val="37"/>
  </w:num>
  <w:num w:numId="34" w16cid:durableId="355617155">
    <w:abstractNumId w:val="17"/>
  </w:num>
  <w:num w:numId="35" w16cid:durableId="732773605">
    <w:abstractNumId w:val="20"/>
  </w:num>
  <w:num w:numId="36" w16cid:durableId="1761877688">
    <w:abstractNumId w:val="35"/>
  </w:num>
  <w:num w:numId="37" w16cid:durableId="355930651">
    <w:abstractNumId w:val="36"/>
  </w:num>
  <w:num w:numId="38" w16cid:durableId="608705821">
    <w:abstractNumId w:val="14"/>
  </w:num>
  <w:num w:numId="39" w16cid:durableId="2005427062">
    <w:abstractNumId w:val="30"/>
  </w:num>
  <w:num w:numId="40" w16cid:durableId="1491797743">
    <w:abstractNumId w:val="30"/>
  </w:num>
  <w:num w:numId="41" w16cid:durableId="1744832700">
    <w:abstractNumId w:val="34"/>
  </w:num>
  <w:num w:numId="42" w16cid:durableId="1267350818">
    <w:abstractNumId w:val="28"/>
  </w:num>
  <w:num w:numId="43" w16cid:durableId="2005937363">
    <w:abstractNumId w:val="46"/>
  </w:num>
  <w:num w:numId="44" w16cid:durableId="989361161">
    <w:abstractNumId w:val="40"/>
  </w:num>
  <w:num w:numId="45" w16cid:durableId="1040477816">
    <w:abstractNumId w:val="27"/>
  </w:num>
  <w:num w:numId="46" w16cid:durableId="114252627">
    <w:abstractNumId w:val="26"/>
  </w:num>
  <w:num w:numId="47" w16cid:durableId="1378582146">
    <w:abstractNumId w:val="8"/>
  </w:num>
  <w:num w:numId="48" w16cid:durableId="517238129">
    <w:abstractNumId w:val="42"/>
  </w:num>
  <w:num w:numId="49" w16cid:durableId="588200074">
    <w:abstractNumId w:val="29"/>
  </w:num>
  <w:num w:numId="50" w16cid:durableId="1330208738">
    <w:abstractNumId w:val="13"/>
  </w:num>
  <w:num w:numId="51" w16cid:durableId="1302417590">
    <w:abstractNumId w:val="7"/>
  </w:num>
  <w:num w:numId="52" w16cid:durableId="185563687">
    <w:abstractNumId w:val="51"/>
  </w:num>
  <w:num w:numId="53" w16cid:durableId="714738746">
    <w:abstractNumId w:val="23"/>
  </w:num>
  <w:num w:numId="54" w16cid:durableId="1739933703">
    <w:abstractNumId w:val="1"/>
  </w:num>
  <w:num w:numId="55" w16cid:durableId="274413173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Q1NbW0MLCwsDQ2MTdU0lEKTi0uzszPAykwrAUAwFdpZSwAAAA="/>
    <w:docVar w:name="LEAPTempPath" w:val="C:\Users\GregWestbrook\AppData\Local\LEAP Desktop\CDE\8c07adf0-646a-4d0a-b37d-e4768a2d44c0\LEAP2Office\MacroFields\"/>
    <w:docVar w:name="LEAPUniqueCode" w:val="f7729f41-9f0b-2348-9111-4c3233e91933"/>
  </w:docVars>
  <w:rsids>
    <w:rsidRoot w:val="0088636C"/>
    <w:rsid w:val="000014EB"/>
    <w:rsid w:val="0001025F"/>
    <w:rsid w:val="00012697"/>
    <w:rsid w:val="00051019"/>
    <w:rsid w:val="00053031"/>
    <w:rsid w:val="00060125"/>
    <w:rsid w:val="000721EC"/>
    <w:rsid w:val="0008797A"/>
    <w:rsid w:val="000A3CCE"/>
    <w:rsid w:val="000A573A"/>
    <w:rsid w:val="000A5976"/>
    <w:rsid w:val="000A684C"/>
    <w:rsid w:val="000B4F8B"/>
    <w:rsid w:val="000C2941"/>
    <w:rsid w:val="000D0B1D"/>
    <w:rsid w:val="000D0CB0"/>
    <w:rsid w:val="000D115F"/>
    <w:rsid w:val="000D28C8"/>
    <w:rsid w:val="000D65EF"/>
    <w:rsid w:val="000E0552"/>
    <w:rsid w:val="000E3433"/>
    <w:rsid w:val="000F417E"/>
    <w:rsid w:val="000F7F5B"/>
    <w:rsid w:val="0010066F"/>
    <w:rsid w:val="0010746E"/>
    <w:rsid w:val="00107825"/>
    <w:rsid w:val="00107A49"/>
    <w:rsid w:val="0012093F"/>
    <w:rsid w:val="00135EEC"/>
    <w:rsid w:val="001445A8"/>
    <w:rsid w:val="00147D83"/>
    <w:rsid w:val="00154563"/>
    <w:rsid w:val="001606BB"/>
    <w:rsid w:val="001606CD"/>
    <w:rsid w:val="001609C9"/>
    <w:rsid w:val="00182E1F"/>
    <w:rsid w:val="00182F91"/>
    <w:rsid w:val="001922D4"/>
    <w:rsid w:val="00195D4C"/>
    <w:rsid w:val="001974D3"/>
    <w:rsid w:val="001A393A"/>
    <w:rsid w:val="001B12BC"/>
    <w:rsid w:val="001C5DF5"/>
    <w:rsid w:val="001C69EA"/>
    <w:rsid w:val="001D01FF"/>
    <w:rsid w:val="001D0FDC"/>
    <w:rsid w:val="001D1578"/>
    <w:rsid w:val="001D36E6"/>
    <w:rsid w:val="001E2380"/>
    <w:rsid w:val="001E65B3"/>
    <w:rsid w:val="001E76F2"/>
    <w:rsid w:val="001F6A89"/>
    <w:rsid w:val="002102B7"/>
    <w:rsid w:val="0022131A"/>
    <w:rsid w:val="002279E6"/>
    <w:rsid w:val="002313F8"/>
    <w:rsid w:val="002477BB"/>
    <w:rsid w:val="00251839"/>
    <w:rsid w:val="00255CC8"/>
    <w:rsid w:val="00257732"/>
    <w:rsid w:val="00262C7D"/>
    <w:rsid w:val="0026454B"/>
    <w:rsid w:val="002649B8"/>
    <w:rsid w:val="002655EA"/>
    <w:rsid w:val="00267F70"/>
    <w:rsid w:val="0027034B"/>
    <w:rsid w:val="00272C19"/>
    <w:rsid w:val="00295E0E"/>
    <w:rsid w:val="002A06FA"/>
    <w:rsid w:val="002A3B63"/>
    <w:rsid w:val="002A64D0"/>
    <w:rsid w:val="002B193A"/>
    <w:rsid w:val="002B595B"/>
    <w:rsid w:val="002C3C1F"/>
    <w:rsid w:val="002C44E9"/>
    <w:rsid w:val="002C4C21"/>
    <w:rsid w:val="002C551F"/>
    <w:rsid w:val="002F154C"/>
    <w:rsid w:val="002F7AA8"/>
    <w:rsid w:val="00300A34"/>
    <w:rsid w:val="00303F27"/>
    <w:rsid w:val="003074FD"/>
    <w:rsid w:val="003245C8"/>
    <w:rsid w:val="00326E40"/>
    <w:rsid w:val="00333FFE"/>
    <w:rsid w:val="003414D0"/>
    <w:rsid w:val="00356A7B"/>
    <w:rsid w:val="003741F1"/>
    <w:rsid w:val="003772E1"/>
    <w:rsid w:val="00385864"/>
    <w:rsid w:val="00396CA9"/>
    <w:rsid w:val="0039728A"/>
    <w:rsid w:val="003C0F2F"/>
    <w:rsid w:val="003D5C3D"/>
    <w:rsid w:val="003D74D4"/>
    <w:rsid w:val="003E2E6B"/>
    <w:rsid w:val="003F22AB"/>
    <w:rsid w:val="003F5962"/>
    <w:rsid w:val="00410B54"/>
    <w:rsid w:val="0041507E"/>
    <w:rsid w:val="00431D6F"/>
    <w:rsid w:val="0043572D"/>
    <w:rsid w:val="004506ED"/>
    <w:rsid w:val="00452041"/>
    <w:rsid w:val="00453375"/>
    <w:rsid w:val="00454F6E"/>
    <w:rsid w:val="004875C3"/>
    <w:rsid w:val="0049357A"/>
    <w:rsid w:val="00497025"/>
    <w:rsid w:val="004A40A3"/>
    <w:rsid w:val="004B0B2B"/>
    <w:rsid w:val="004B1319"/>
    <w:rsid w:val="004B17AC"/>
    <w:rsid w:val="004C0E83"/>
    <w:rsid w:val="004C1790"/>
    <w:rsid w:val="004D0B10"/>
    <w:rsid w:val="004E2191"/>
    <w:rsid w:val="004F1DE9"/>
    <w:rsid w:val="004F3076"/>
    <w:rsid w:val="004F5215"/>
    <w:rsid w:val="005000F2"/>
    <w:rsid w:val="00502E4B"/>
    <w:rsid w:val="00507D94"/>
    <w:rsid w:val="00513F1A"/>
    <w:rsid w:val="00523CED"/>
    <w:rsid w:val="005319C5"/>
    <w:rsid w:val="00534665"/>
    <w:rsid w:val="005359AA"/>
    <w:rsid w:val="00555FDC"/>
    <w:rsid w:val="00564ABE"/>
    <w:rsid w:val="005851C9"/>
    <w:rsid w:val="005900B0"/>
    <w:rsid w:val="005948D2"/>
    <w:rsid w:val="005B1C2D"/>
    <w:rsid w:val="005C5860"/>
    <w:rsid w:val="005C7777"/>
    <w:rsid w:val="005F0415"/>
    <w:rsid w:val="005F2EDC"/>
    <w:rsid w:val="005F5C21"/>
    <w:rsid w:val="006074DA"/>
    <w:rsid w:val="00611A9E"/>
    <w:rsid w:val="0061352E"/>
    <w:rsid w:val="0061526B"/>
    <w:rsid w:val="00623193"/>
    <w:rsid w:val="006238D8"/>
    <w:rsid w:val="0063207F"/>
    <w:rsid w:val="00644838"/>
    <w:rsid w:val="00650734"/>
    <w:rsid w:val="00657680"/>
    <w:rsid w:val="00671CFE"/>
    <w:rsid w:val="006A5BFD"/>
    <w:rsid w:val="006A69B8"/>
    <w:rsid w:val="006B658F"/>
    <w:rsid w:val="006C1A4E"/>
    <w:rsid w:val="006C1C18"/>
    <w:rsid w:val="006D335A"/>
    <w:rsid w:val="006D3A06"/>
    <w:rsid w:val="006D41B3"/>
    <w:rsid w:val="006E0CA1"/>
    <w:rsid w:val="006E4097"/>
    <w:rsid w:val="006E4A6B"/>
    <w:rsid w:val="006E7068"/>
    <w:rsid w:val="006F1607"/>
    <w:rsid w:val="006F5E92"/>
    <w:rsid w:val="0070123D"/>
    <w:rsid w:val="007065D3"/>
    <w:rsid w:val="00714A0F"/>
    <w:rsid w:val="00723F89"/>
    <w:rsid w:val="00727768"/>
    <w:rsid w:val="00730EAC"/>
    <w:rsid w:val="0073159D"/>
    <w:rsid w:val="00737D28"/>
    <w:rsid w:val="0076254A"/>
    <w:rsid w:val="00767384"/>
    <w:rsid w:val="00775369"/>
    <w:rsid w:val="007773C3"/>
    <w:rsid w:val="00787019"/>
    <w:rsid w:val="00797AAB"/>
    <w:rsid w:val="007B26D6"/>
    <w:rsid w:val="007C6191"/>
    <w:rsid w:val="007D33ED"/>
    <w:rsid w:val="007D5492"/>
    <w:rsid w:val="007D7823"/>
    <w:rsid w:val="007D7F09"/>
    <w:rsid w:val="007E2284"/>
    <w:rsid w:val="007E3A30"/>
    <w:rsid w:val="007F2A1A"/>
    <w:rsid w:val="008220D3"/>
    <w:rsid w:val="00830026"/>
    <w:rsid w:val="00831036"/>
    <w:rsid w:val="00842A84"/>
    <w:rsid w:val="00843966"/>
    <w:rsid w:val="00844496"/>
    <w:rsid w:val="00860A6C"/>
    <w:rsid w:val="00864F08"/>
    <w:rsid w:val="00867151"/>
    <w:rsid w:val="0087386D"/>
    <w:rsid w:val="0088091B"/>
    <w:rsid w:val="00882D25"/>
    <w:rsid w:val="0088636C"/>
    <w:rsid w:val="00890814"/>
    <w:rsid w:val="00893A8E"/>
    <w:rsid w:val="008A7CD6"/>
    <w:rsid w:val="008B3CC2"/>
    <w:rsid w:val="008B517E"/>
    <w:rsid w:val="008C3620"/>
    <w:rsid w:val="008D5D91"/>
    <w:rsid w:val="008D6431"/>
    <w:rsid w:val="008E609C"/>
    <w:rsid w:val="008F16D7"/>
    <w:rsid w:val="008F3263"/>
    <w:rsid w:val="0090421D"/>
    <w:rsid w:val="00916E98"/>
    <w:rsid w:val="009247C9"/>
    <w:rsid w:val="00925FFE"/>
    <w:rsid w:val="00932777"/>
    <w:rsid w:val="009369A4"/>
    <w:rsid w:val="009526DE"/>
    <w:rsid w:val="0095762E"/>
    <w:rsid w:val="009603B6"/>
    <w:rsid w:val="009673B7"/>
    <w:rsid w:val="00980FC8"/>
    <w:rsid w:val="00994C39"/>
    <w:rsid w:val="009A52DC"/>
    <w:rsid w:val="009A6C90"/>
    <w:rsid w:val="009B0BCE"/>
    <w:rsid w:val="009B2D76"/>
    <w:rsid w:val="009C4EFF"/>
    <w:rsid w:val="009D0CAE"/>
    <w:rsid w:val="009D295C"/>
    <w:rsid w:val="009D4021"/>
    <w:rsid w:val="009D6BBF"/>
    <w:rsid w:val="009E5406"/>
    <w:rsid w:val="009E5DEF"/>
    <w:rsid w:val="009F1420"/>
    <w:rsid w:val="00A05855"/>
    <w:rsid w:val="00A104C4"/>
    <w:rsid w:val="00A131F2"/>
    <w:rsid w:val="00A22C20"/>
    <w:rsid w:val="00A22E57"/>
    <w:rsid w:val="00A3113C"/>
    <w:rsid w:val="00A3466B"/>
    <w:rsid w:val="00A37FEC"/>
    <w:rsid w:val="00A404CD"/>
    <w:rsid w:val="00A42489"/>
    <w:rsid w:val="00A5516F"/>
    <w:rsid w:val="00A56685"/>
    <w:rsid w:val="00A6075C"/>
    <w:rsid w:val="00A62FC9"/>
    <w:rsid w:val="00A65215"/>
    <w:rsid w:val="00A84662"/>
    <w:rsid w:val="00A85917"/>
    <w:rsid w:val="00A95269"/>
    <w:rsid w:val="00AA1650"/>
    <w:rsid w:val="00AA7B2A"/>
    <w:rsid w:val="00AB02B1"/>
    <w:rsid w:val="00AB275F"/>
    <w:rsid w:val="00AB3CB9"/>
    <w:rsid w:val="00AC64AA"/>
    <w:rsid w:val="00AD0B46"/>
    <w:rsid w:val="00AD1DED"/>
    <w:rsid w:val="00AD6522"/>
    <w:rsid w:val="00AE0D10"/>
    <w:rsid w:val="00AE1445"/>
    <w:rsid w:val="00AE6FAF"/>
    <w:rsid w:val="00AF54F5"/>
    <w:rsid w:val="00AF79F5"/>
    <w:rsid w:val="00B02603"/>
    <w:rsid w:val="00B067D8"/>
    <w:rsid w:val="00B100F2"/>
    <w:rsid w:val="00B11279"/>
    <w:rsid w:val="00B238E9"/>
    <w:rsid w:val="00B6034F"/>
    <w:rsid w:val="00B60864"/>
    <w:rsid w:val="00B71107"/>
    <w:rsid w:val="00B76C41"/>
    <w:rsid w:val="00BA0F87"/>
    <w:rsid w:val="00BA16A4"/>
    <w:rsid w:val="00BB42C7"/>
    <w:rsid w:val="00BB511E"/>
    <w:rsid w:val="00BD207A"/>
    <w:rsid w:val="00BD5FF6"/>
    <w:rsid w:val="00BE088B"/>
    <w:rsid w:val="00C048F0"/>
    <w:rsid w:val="00C06651"/>
    <w:rsid w:val="00C11F58"/>
    <w:rsid w:val="00C14778"/>
    <w:rsid w:val="00C3293E"/>
    <w:rsid w:val="00C40BC5"/>
    <w:rsid w:val="00C40D5E"/>
    <w:rsid w:val="00C42AF6"/>
    <w:rsid w:val="00C57876"/>
    <w:rsid w:val="00C60E66"/>
    <w:rsid w:val="00C6228D"/>
    <w:rsid w:val="00C870A5"/>
    <w:rsid w:val="00C960B9"/>
    <w:rsid w:val="00CC5F25"/>
    <w:rsid w:val="00CD26E6"/>
    <w:rsid w:val="00CD48B1"/>
    <w:rsid w:val="00CE4AA4"/>
    <w:rsid w:val="00D02E97"/>
    <w:rsid w:val="00D13879"/>
    <w:rsid w:val="00D17536"/>
    <w:rsid w:val="00D20ED5"/>
    <w:rsid w:val="00D5256F"/>
    <w:rsid w:val="00D557F8"/>
    <w:rsid w:val="00D61179"/>
    <w:rsid w:val="00D646AB"/>
    <w:rsid w:val="00D6647D"/>
    <w:rsid w:val="00D677BF"/>
    <w:rsid w:val="00D95518"/>
    <w:rsid w:val="00D97D79"/>
    <w:rsid w:val="00DA1900"/>
    <w:rsid w:val="00DA1961"/>
    <w:rsid w:val="00DA5B49"/>
    <w:rsid w:val="00DA6D93"/>
    <w:rsid w:val="00DA6F33"/>
    <w:rsid w:val="00DB5E42"/>
    <w:rsid w:val="00DD4313"/>
    <w:rsid w:val="00DE1A1B"/>
    <w:rsid w:val="00DE3B0F"/>
    <w:rsid w:val="00DF25F3"/>
    <w:rsid w:val="00DF49D5"/>
    <w:rsid w:val="00E00DDB"/>
    <w:rsid w:val="00E11BC0"/>
    <w:rsid w:val="00E129E6"/>
    <w:rsid w:val="00E25EE5"/>
    <w:rsid w:val="00E27C5A"/>
    <w:rsid w:val="00E37607"/>
    <w:rsid w:val="00E42596"/>
    <w:rsid w:val="00E6578E"/>
    <w:rsid w:val="00E661ED"/>
    <w:rsid w:val="00E70F8F"/>
    <w:rsid w:val="00E71B6F"/>
    <w:rsid w:val="00E85789"/>
    <w:rsid w:val="00E871D1"/>
    <w:rsid w:val="00EB049C"/>
    <w:rsid w:val="00EB16FE"/>
    <w:rsid w:val="00EC01F3"/>
    <w:rsid w:val="00EC6C57"/>
    <w:rsid w:val="00F03702"/>
    <w:rsid w:val="00F074D8"/>
    <w:rsid w:val="00F0760D"/>
    <w:rsid w:val="00F163EB"/>
    <w:rsid w:val="00F22C1B"/>
    <w:rsid w:val="00F26D9C"/>
    <w:rsid w:val="00F2783C"/>
    <w:rsid w:val="00F30718"/>
    <w:rsid w:val="00F33A18"/>
    <w:rsid w:val="00F547DC"/>
    <w:rsid w:val="00F76C3E"/>
    <w:rsid w:val="00F835D1"/>
    <w:rsid w:val="00F9719C"/>
    <w:rsid w:val="00F97CA6"/>
    <w:rsid w:val="00FB0F96"/>
    <w:rsid w:val="00FB4DD6"/>
    <w:rsid w:val="00FC0967"/>
    <w:rsid w:val="00FC4657"/>
    <w:rsid w:val="00FD5F6F"/>
    <w:rsid w:val="00FE108C"/>
    <w:rsid w:val="00FE32A7"/>
    <w:rsid w:val="00FE6B99"/>
    <w:rsid w:val="00FF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5EDDA2"/>
  <w15:docId w15:val="{05A90E7C-F6E1-4380-9DF9-71F55FC3E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ind w:firstLine="2552"/>
      <w:jc w:val="both"/>
      <w:outlineLvl w:val="0"/>
    </w:pPr>
    <w:rPr>
      <w:sz w:val="24"/>
    </w:rPr>
  </w:style>
  <w:style w:type="paragraph" w:styleId="Heading2">
    <w:name w:val="heading 2"/>
    <w:basedOn w:val="Normal"/>
    <w:next w:val="Normal"/>
    <w:autoRedefine/>
    <w:qFormat/>
    <w:pPr>
      <w:keepNext/>
      <w:spacing w:before="120" w:after="60"/>
      <w:outlineLvl w:val="1"/>
    </w:pPr>
    <w:rPr>
      <w:rFonts w:ascii="Arial" w:hAnsi="Arial"/>
      <w:b/>
      <w:i/>
      <w:sz w:val="24"/>
      <w:lang w:val="en-AU"/>
    </w:rPr>
  </w:style>
  <w:style w:type="paragraph" w:styleId="Heading3">
    <w:name w:val="heading 3"/>
    <w:basedOn w:val="Normal"/>
    <w:next w:val="Normal"/>
    <w:autoRedefine/>
    <w:qFormat/>
    <w:pPr>
      <w:keepNext/>
      <w:spacing w:before="60" w:after="60"/>
      <w:outlineLvl w:val="2"/>
    </w:pPr>
    <w:rPr>
      <w:rFonts w:ascii="Arial" w:hAnsi="Arial"/>
      <w:b/>
      <w:sz w:val="22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rFonts w:ascii="Arial" w:hAnsi="Arial"/>
      <w:b/>
      <w:sz w:val="22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Indent">
    <w:name w:val="Body Text Indent"/>
    <w:basedOn w:val="Normal"/>
    <w:pPr>
      <w:ind w:left="283"/>
      <w:jc w:val="both"/>
    </w:pPr>
    <w:rPr>
      <w:sz w:val="24"/>
    </w:rPr>
  </w:style>
  <w:style w:type="paragraph" w:styleId="BodyTextIndent2">
    <w:name w:val="Body Text Indent 2"/>
    <w:basedOn w:val="Normal"/>
    <w:pPr>
      <w:ind w:left="283"/>
      <w:jc w:val="both"/>
    </w:pPr>
    <w:rPr>
      <w:rFonts w:ascii="Tahoma" w:hAnsi="Tahoma" w:cs="Tahoma"/>
    </w:rPr>
  </w:style>
  <w:style w:type="paragraph" w:styleId="Caption">
    <w:name w:val="caption"/>
    <w:basedOn w:val="Normal"/>
    <w:next w:val="Normal"/>
    <w:qFormat/>
    <w:rPr>
      <w:rFonts w:ascii="Arial" w:hAnsi="Arial"/>
      <w:b/>
      <w:bCs/>
      <w:color w:val="000080"/>
      <w:sz w:val="24"/>
    </w:rPr>
  </w:style>
  <w:style w:type="table" w:styleId="TableGrid">
    <w:name w:val="Table Grid"/>
    <w:basedOn w:val="TableNormal"/>
    <w:uiPriority w:val="59"/>
    <w:rsid w:val="004C0E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10066F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0066F"/>
    <w:rPr>
      <w:rFonts w:ascii="Tahoma" w:hAnsi="Tahoma" w:cs="Tahoma"/>
      <w:sz w:val="16"/>
      <w:szCs w:val="16"/>
      <w:lang w:val="en-GB" w:eastAsia="en-US"/>
    </w:rPr>
  </w:style>
  <w:style w:type="paragraph" w:styleId="NoSpacing">
    <w:name w:val="No Spacing"/>
    <w:link w:val="NoSpacingChar"/>
    <w:uiPriority w:val="1"/>
    <w:qFormat/>
    <w:rsid w:val="004506ED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4506ED"/>
    <w:rPr>
      <w:rFonts w:ascii="Calibri" w:hAnsi="Calibri"/>
      <w:sz w:val="22"/>
      <w:szCs w:val="22"/>
      <w:lang w:val="en-US" w:eastAsia="en-US" w:bidi="ar-SA"/>
    </w:rPr>
  </w:style>
  <w:style w:type="character" w:customStyle="1" w:styleId="FooterChar">
    <w:name w:val="Footer Char"/>
    <w:basedOn w:val="DefaultParagraphFont"/>
    <w:link w:val="Footer"/>
    <w:uiPriority w:val="99"/>
    <w:rsid w:val="00994C39"/>
    <w:rPr>
      <w:lang w:val="en-GB" w:eastAsia="en-US"/>
    </w:rPr>
  </w:style>
  <w:style w:type="character" w:customStyle="1" w:styleId="HeaderChar">
    <w:name w:val="Header Char"/>
    <w:basedOn w:val="DefaultParagraphFont"/>
    <w:link w:val="Header"/>
    <w:rsid w:val="00994C39"/>
    <w:rPr>
      <w:lang w:val="en-GB" w:eastAsia="en-US"/>
    </w:rPr>
  </w:style>
  <w:style w:type="character" w:styleId="Hyperlink">
    <w:name w:val="Hyperlink"/>
    <w:basedOn w:val="DefaultParagraphFont"/>
    <w:uiPriority w:val="99"/>
    <w:unhideWhenUsed/>
    <w:rsid w:val="006F160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A3CCE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8D643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830026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DA6F3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afeguarding.perthcatholic.org.au/wp-content/uploads/2024/09/Guideline-Safe-Online-Environments_2024-08-08_FINAL.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elbournecatholic.org/uploads/documents/Policy-Digital-Communications-Version-date-2020.pdf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8F42F2-03E5-40C0-80C2-E5805DFFE868}"/>
      </w:docPartPr>
      <w:docPartBody>
        <w:p w:rsidR="00AE0EFE" w:rsidRDefault="00EF354F">
          <w:r w:rsidRPr="00F05F8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0E796E-4244-48F9-9FE9-29E7B5B0ED32}"/>
      </w:docPartPr>
      <w:docPartBody>
        <w:p w:rsidR="00AE0EFE" w:rsidRDefault="00EF354F">
          <w:r w:rsidRPr="00F05F8D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54F"/>
    <w:rsid w:val="006D335A"/>
    <w:rsid w:val="00AE0EFE"/>
    <w:rsid w:val="00EF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en-A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F354F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280" units="cm"/>
          <inkml:channel name="Y" type="integer" max="720" units="cm"/>
        </inkml:traceFormat>
        <inkml:channelProperties>
          <inkml:channelProperty channel="X" name="resolution" value="28.31858" units="1/cm"/>
          <inkml:channelProperty channel="Y" name="resolution" value="28.34646" units="1/cm"/>
        </inkml:channelProperties>
      </inkml:inkSource>
      <inkml:timestamp xml:id="ts0" timeString="2026-01-21T04:57:07.959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0 0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02FF2-5235-445E-84CB-3A75297B0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4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PURPOSE:</vt:lpstr>
    </vt:vector>
  </TitlesOfParts>
  <Company/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PURPOSE:</dc:title>
  <dc:creator>Greg Westbrook</dc:creator>
  <cp:lastModifiedBy>Kate Pentreath</cp:lastModifiedBy>
  <cp:revision>21</cp:revision>
  <cp:lastPrinted>2026-01-21T23:00:00Z</cp:lastPrinted>
  <dcterms:created xsi:type="dcterms:W3CDTF">2026-01-22T06:03:00Z</dcterms:created>
  <dcterms:modified xsi:type="dcterms:W3CDTF">2026-03-03T03:33:00Z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0x010100061272EABAA4E04591D827D2C15D9E0D</vt:lpwstr>
  </property>
</Properties>
</file>